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91E8" w14:textId="59B07751" w:rsidR="00671D46" w:rsidRPr="000026A8" w:rsidRDefault="000026A8" w:rsidP="000026A8">
      <w:pPr>
        <w:jc w:val="center"/>
        <w:rPr>
          <w:rFonts w:ascii="Arial" w:hAnsi="Arial" w:cs="Arial"/>
          <w:b/>
          <w:sz w:val="24"/>
          <w:szCs w:val="24"/>
        </w:rPr>
      </w:pPr>
      <w:r w:rsidRPr="0089403C">
        <w:rPr>
          <w:rFonts w:ascii="Arial" w:hAnsi="Arial" w:cs="Arial"/>
          <w:b/>
          <w:sz w:val="24"/>
          <w:szCs w:val="24"/>
        </w:rPr>
        <w:t xml:space="preserve">RANCANGAN PENAMBANGAN ENDAPAN BIJIH NIKEL LATERIT DAN ESTIMASI CADANGAN MENGGUNAKAN METODE ORDINARY KRIGING PADA PT. PUTRA DERMAWAN PRATAMA </w:t>
      </w:r>
    </w:p>
    <w:p w14:paraId="504D2009" w14:textId="7862CB5A" w:rsidR="0047274B" w:rsidRPr="008B3B30" w:rsidRDefault="006E1AB4" w:rsidP="008B3B30">
      <w:pPr>
        <w:pStyle w:val="ParaAttribute0"/>
        <w:spacing w:before="240"/>
        <w:rPr>
          <w:rFonts w:ascii="Arial" w:eastAsiaTheme="minorHAnsi" w:hAnsi="Arial" w:cs="Arial"/>
          <w:b/>
          <w:i/>
          <w:sz w:val="22"/>
          <w:szCs w:val="22"/>
          <w:lang w:val="en-US" w:eastAsia="en-US"/>
        </w:rPr>
      </w:pPr>
      <w:r>
        <w:rPr>
          <w:rFonts w:ascii="Arial" w:eastAsiaTheme="minorHAnsi" w:hAnsi="Arial" w:cs="Arial"/>
          <w:b/>
          <w:i/>
          <w:sz w:val="22"/>
          <w:szCs w:val="22"/>
          <w:lang w:eastAsia="en-US"/>
        </w:rPr>
        <w:t>(</w:t>
      </w:r>
      <w:r w:rsidR="000026A8">
        <w:rPr>
          <w:rFonts w:ascii="Arial" w:eastAsiaTheme="minorHAnsi" w:hAnsi="Arial" w:cs="Arial"/>
          <w:b/>
          <w:i/>
          <w:sz w:val="22"/>
          <w:szCs w:val="22"/>
          <w:lang w:val="en-US" w:eastAsia="en-US"/>
        </w:rPr>
        <w:t xml:space="preserve">DESIGN OF LATERITIC NICKEL ORE DEPOSIT MINING AND REVERSE </w:t>
      </w:r>
      <w:r w:rsidR="008B3B30">
        <w:rPr>
          <w:rFonts w:ascii="Arial" w:eastAsiaTheme="minorHAnsi" w:hAnsi="Arial" w:cs="Arial"/>
          <w:b/>
          <w:i/>
          <w:sz w:val="22"/>
          <w:szCs w:val="22"/>
          <w:lang w:val="en-US" w:eastAsia="en-US"/>
        </w:rPr>
        <w:t>ESTIMATION USING THE ORDINARY KRIGING METHOD AT  PT. PUTRA DERMAWAN PRATAMA</w:t>
      </w:r>
      <w:r>
        <w:rPr>
          <w:rFonts w:ascii="Arial" w:eastAsiaTheme="minorHAnsi" w:hAnsi="Arial" w:cs="Arial"/>
          <w:b/>
          <w:i/>
          <w:sz w:val="22"/>
          <w:szCs w:val="22"/>
          <w:lang w:eastAsia="en-US"/>
        </w:rPr>
        <w:t>)</w:t>
      </w:r>
    </w:p>
    <w:p w14:paraId="69F39F8B" w14:textId="051ACA73" w:rsidR="00036AD7" w:rsidRPr="008D2F58" w:rsidRDefault="008B3B30" w:rsidP="004B7CDF">
      <w:pPr>
        <w:spacing w:before="240"/>
        <w:jc w:val="center"/>
        <w:rPr>
          <w:rFonts w:ascii="Arial" w:hAnsi="Arial" w:cs="Arial"/>
          <w:bCs/>
          <w:color w:val="FF0000"/>
        </w:rPr>
      </w:pPr>
      <w:r>
        <w:rPr>
          <w:rFonts w:ascii="Arial" w:hAnsi="Arial" w:cs="Arial"/>
          <w:bCs/>
        </w:rPr>
        <w:t>Nur Khaliq</w:t>
      </w:r>
      <w:r w:rsidR="00036AD7" w:rsidRPr="008D2F58">
        <w:rPr>
          <w:rFonts w:ascii="Arial" w:hAnsi="Arial" w:cs="Arial"/>
          <w:bCs/>
          <w:vertAlign w:val="superscript"/>
          <w:lang w:val="id-ID"/>
        </w:rPr>
        <w:t>1</w:t>
      </w:r>
      <w:r w:rsidR="00036AD7" w:rsidRPr="008D2F58">
        <w:rPr>
          <w:rFonts w:ascii="Arial" w:hAnsi="Arial" w:cs="Arial"/>
          <w:bCs/>
          <w:vertAlign w:val="superscript"/>
        </w:rPr>
        <w:t>*</w:t>
      </w:r>
      <w:r w:rsidR="00036AD7" w:rsidRPr="008D2F58">
        <w:rPr>
          <w:rFonts w:ascii="Arial" w:hAnsi="Arial" w:cs="Arial"/>
          <w:bCs/>
          <w:lang w:val="id-ID"/>
        </w:rPr>
        <w:t xml:space="preserve">, </w:t>
      </w:r>
      <w:r w:rsidR="00067E55">
        <w:rPr>
          <w:rFonts w:ascii="Arial" w:hAnsi="Arial" w:cs="Arial"/>
          <w:bCs/>
        </w:rPr>
        <w:t>Rizki</w:t>
      </w:r>
      <w:r>
        <w:rPr>
          <w:rFonts w:ascii="Arial" w:hAnsi="Arial" w:cs="Arial"/>
          <w:bCs/>
        </w:rPr>
        <w:t xml:space="preserve"> Kumalasari</w:t>
      </w:r>
      <w:r w:rsidR="00036AD7">
        <w:rPr>
          <w:rFonts w:ascii="Arial" w:hAnsi="Arial" w:cs="Arial"/>
          <w:bCs/>
          <w:vertAlign w:val="superscript"/>
          <w:lang w:val="id-ID"/>
        </w:rPr>
        <w:t>1</w:t>
      </w:r>
      <w:r w:rsidR="00036AD7" w:rsidRPr="008D2F58">
        <w:rPr>
          <w:rFonts w:ascii="Arial" w:hAnsi="Arial" w:cs="Arial"/>
          <w:bCs/>
        </w:rPr>
        <w:t xml:space="preserve">, </w:t>
      </w:r>
      <w:r>
        <w:rPr>
          <w:rFonts w:ascii="Arial" w:hAnsi="Arial" w:cs="Arial"/>
          <w:bCs/>
        </w:rPr>
        <w:t>Arif</w:t>
      </w:r>
      <w:r w:rsidR="00036AD7">
        <w:rPr>
          <w:rFonts w:ascii="Arial" w:hAnsi="Arial" w:cs="Arial"/>
          <w:bCs/>
          <w:vertAlign w:val="superscript"/>
          <w:lang w:val="id-ID"/>
        </w:rPr>
        <w:t>1</w:t>
      </w:r>
    </w:p>
    <w:p w14:paraId="423C92D4" w14:textId="235B29B6" w:rsidR="00036AD7" w:rsidRPr="008D2F58" w:rsidRDefault="00036AD7" w:rsidP="009F2EFF">
      <w:pPr>
        <w:spacing w:after="120"/>
        <w:jc w:val="center"/>
        <w:rPr>
          <w:rFonts w:ascii="Arial" w:hAnsi="Arial" w:cs="Arial"/>
          <w:bCs/>
          <w:color w:val="000000"/>
          <w:sz w:val="18"/>
          <w:szCs w:val="18"/>
        </w:rPr>
      </w:pPr>
      <w:r w:rsidRPr="008D2F58">
        <w:rPr>
          <w:rFonts w:ascii="Arial" w:hAnsi="Arial" w:cs="Arial"/>
          <w:bCs/>
          <w:sz w:val="18"/>
          <w:szCs w:val="18"/>
          <w:vertAlign w:val="superscript"/>
          <w:lang w:val="id-ID"/>
        </w:rPr>
        <w:t>1</w:t>
      </w:r>
      <w:r>
        <w:rPr>
          <w:rFonts w:ascii="Arial" w:hAnsi="Arial" w:cs="Arial"/>
          <w:bCs/>
          <w:sz w:val="18"/>
          <w:szCs w:val="18"/>
          <w:vertAlign w:val="superscript"/>
          <w:lang w:val="id-ID"/>
        </w:rPr>
        <w:t>*</w:t>
      </w:r>
      <w:r>
        <w:rPr>
          <w:rFonts w:ascii="Arial" w:hAnsi="Arial" w:cs="Arial"/>
          <w:bCs/>
          <w:sz w:val="18"/>
          <w:szCs w:val="18"/>
          <w:lang w:val="id-ID"/>
        </w:rPr>
        <w:t xml:space="preserve"> J</w:t>
      </w:r>
      <w:r w:rsidRPr="008D2F58">
        <w:rPr>
          <w:rFonts w:ascii="Arial" w:hAnsi="Arial" w:cs="Arial"/>
          <w:bCs/>
          <w:sz w:val="18"/>
          <w:szCs w:val="18"/>
          <w:lang w:val="id-ID"/>
        </w:rPr>
        <w:t xml:space="preserve">urusan Teknik Pertambangan, Universitas </w:t>
      </w:r>
      <w:r w:rsidR="008B3B30">
        <w:rPr>
          <w:rFonts w:ascii="Arial" w:hAnsi="Arial" w:cs="Arial"/>
          <w:bCs/>
          <w:sz w:val="18"/>
          <w:szCs w:val="18"/>
        </w:rPr>
        <w:t>Sembilan</w:t>
      </w:r>
      <w:r w:rsidR="00D020BE">
        <w:rPr>
          <w:rFonts w:ascii="Arial" w:hAnsi="Arial" w:cs="Arial"/>
          <w:bCs/>
          <w:sz w:val="18"/>
          <w:szCs w:val="18"/>
        </w:rPr>
        <w:t>b</w:t>
      </w:r>
      <w:r w:rsidR="008B3B30">
        <w:rPr>
          <w:rFonts w:ascii="Arial" w:hAnsi="Arial" w:cs="Arial"/>
          <w:bCs/>
          <w:sz w:val="18"/>
          <w:szCs w:val="18"/>
        </w:rPr>
        <w:t>elas November Kolaka</w:t>
      </w:r>
    </w:p>
    <w:p w14:paraId="0E08ACEB" w14:textId="0706046C" w:rsidR="006E1AB4" w:rsidRPr="008B3B30" w:rsidRDefault="00036AD7" w:rsidP="004B7CDF">
      <w:pPr>
        <w:pStyle w:val="ParaAttribute0"/>
        <w:spacing w:after="240"/>
        <w:rPr>
          <w:rFonts w:ascii="Arial" w:hAnsi="Arial" w:cs="Arial"/>
          <w:bCs/>
          <w:color w:val="000000"/>
          <w:sz w:val="18"/>
          <w:szCs w:val="18"/>
          <w:lang w:val="en-US"/>
        </w:rPr>
      </w:pPr>
      <w:r w:rsidRPr="008D2F58">
        <w:rPr>
          <w:rFonts w:ascii="Arial" w:eastAsia="Times New Roman" w:hAnsi="Arial" w:cs="Arial"/>
          <w:i/>
          <w:color w:val="000000"/>
          <w:sz w:val="18"/>
          <w:szCs w:val="18"/>
        </w:rPr>
        <w:t xml:space="preserve">* </w:t>
      </w:r>
      <w:r w:rsidRPr="008D2F58">
        <w:rPr>
          <w:rFonts w:ascii="Arial" w:eastAsia="Times New Roman" w:hAnsi="Arial" w:cs="Arial"/>
          <w:color w:val="000000"/>
          <w:sz w:val="18"/>
          <w:szCs w:val="18"/>
        </w:rPr>
        <w:t>Korespondensi</w:t>
      </w:r>
      <w:r w:rsidRPr="008D2F58">
        <w:rPr>
          <w:rFonts w:ascii="Arial" w:eastAsia="Times New Roman" w:hAnsi="Arial" w:cs="Arial"/>
          <w:i/>
          <w:color w:val="000000"/>
          <w:sz w:val="18"/>
          <w:szCs w:val="18"/>
        </w:rPr>
        <w:t xml:space="preserve"> </w:t>
      </w:r>
      <w:r w:rsidRPr="00C13BF0">
        <w:rPr>
          <w:rFonts w:ascii="Arial" w:eastAsia="Times New Roman" w:hAnsi="Arial" w:cs="Arial"/>
          <w:color w:val="000000"/>
          <w:sz w:val="18"/>
          <w:szCs w:val="18"/>
        </w:rPr>
        <w:t>E-mail:</w:t>
      </w:r>
      <w:r w:rsidRPr="008D2F58">
        <w:rPr>
          <w:rFonts w:ascii="Arial" w:eastAsia="Times New Roman" w:hAnsi="Arial" w:cs="Arial"/>
          <w:i/>
          <w:color w:val="000000"/>
          <w:sz w:val="18"/>
          <w:szCs w:val="18"/>
        </w:rPr>
        <w:t xml:space="preserve"> </w:t>
      </w:r>
      <w:hyperlink r:id="rId7" w:history="1">
        <w:r w:rsidR="008B3B30" w:rsidRPr="00F279A5">
          <w:rPr>
            <w:rStyle w:val="Hyperlink"/>
            <w:rFonts w:ascii="Arial" w:eastAsia="Times New Roman" w:hAnsi="Arial" w:cs="Arial"/>
            <w:i/>
            <w:sz w:val="18"/>
            <w:szCs w:val="18"/>
            <w:lang w:val="en-US"/>
          </w:rPr>
          <w:t>nurkhaliq330@gmail.com</w:t>
        </w:r>
      </w:hyperlink>
      <w:r w:rsidRPr="008D2F58">
        <w:rPr>
          <w:rFonts w:ascii="Arial" w:eastAsia="Times New Roman" w:hAnsi="Arial" w:cs="Arial"/>
          <w:color w:val="000000"/>
          <w:sz w:val="18"/>
          <w:szCs w:val="18"/>
        </w:rPr>
        <w:t xml:space="preserve"> </w:t>
      </w:r>
    </w:p>
    <w:p w14:paraId="33ED2514" w14:textId="3C6F57CB" w:rsidR="00561A17" w:rsidRPr="00561A17" w:rsidRDefault="00561A17" w:rsidP="00561A17">
      <w:pPr>
        <w:pStyle w:val="ParaAttribute0"/>
        <w:spacing w:after="120"/>
        <w:jc w:val="left"/>
        <w:rPr>
          <w:rFonts w:ascii="Arial" w:hAnsi="Arial" w:cs="Arial"/>
          <w:b/>
          <w:i/>
          <w:sz w:val="22"/>
          <w:szCs w:val="22"/>
          <w:lang w:val="en-US"/>
        </w:rPr>
      </w:pPr>
      <w:r>
        <w:rPr>
          <w:rFonts w:ascii="Arial" w:hAnsi="Arial" w:cs="Arial"/>
          <w:b/>
          <w:i/>
          <w:sz w:val="22"/>
          <w:szCs w:val="22"/>
        </w:rPr>
        <w:t>Abstra</w:t>
      </w:r>
      <w:r>
        <w:rPr>
          <w:rFonts w:ascii="Arial" w:hAnsi="Arial" w:cs="Arial"/>
          <w:b/>
          <w:i/>
          <w:sz w:val="22"/>
          <w:szCs w:val="22"/>
          <w:lang w:val="en-US"/>
        </w:rPr>
        <w:t>k</w:t>
      </w:r>
    </w:p>
    <w:p w14:paraId="46F4FCEB" w14:textId="2742140F" w:rsidR="00DA7770" w:rsidRPr="00DA7770" w:rsidRDefault="00DA7770" w:rsidP="001F22BC">
      <w:pPr>
        <w:spacing w:before="120" w:after="120"/>
        <w:rPr>
          <w:rFonts w:ascii="Arial" w:hAnsi="Arial" w:cs="Arial"/>
        </w:rPr>
      </w:pPr>
      <w:r w:rsidRPr="00DA7770">
        <w:rPr>
          <w:rFonts w:ascii="Arial" w:hAnsi="Arial" w:cs="Arial"/>
        </w:rPr>
        <w:t>Pencapaian target produksi PT. Putra Dermawan Pratama diawali dengan melakukan perencanaan-perencanaan yang akan menjadi acuan dalam proses penambangan nantinya. Salah satu perencanaan yang dilakukan adalah dengan perancangan penambangan (</w:t>
      </w:r>
      <w:r w:rsidRPr="00DA7770">
        <w:rPr>
          <w:rFonts w:ascii="Arial" w:hAnsi="Arial" w:cs="Arial"/>
          <w:i/>
        </w:rPr>
        <w:t>pit limit</w:t>
      </w:r>
      <w:r w:rsidRPr="00DA7770">
        <w:rPr>
          <w:rFonts w:ascii="Arial" w:hAnsi="Arial" w:cs="Arial"/>
        </w:rPr>
        <w:t>).</w:t>
      </w:r>
      <w:r w:rsidR="00AB2DC4" w:rsidRPr="00AB2DC4">
        <w:rPr>
          <w:rFonts w:ascii="Arial" w:hAnsi="Arial" w:cs="Arial"/>
        </w:rPr>
        <w:t xml:space="preserve"> </w:t>
      </w:r>
      <w:r w:rsidR="00AB2DC4" w:rsidRPr="00DA7770">
        <w:rPr>
          <w:rFonts w:ascii="Arial" w:hAnsi="Arial" w:cs="Arial"/>
        </w:rPr>
        <w:t>Kajian ini di latar belakangi oleh meningkatnya kebutuhan komoditas nikel di pasar global, sehingga diperlukan perencanaan tambang yang efisien dan ekonomis.</w:t>
      </w:r>
      <w:r w:rsidRPr="00DA7770">
        <w:rPr>
          <w:rFonts w:ascii="Arial" w:hAnsi="Arial" w:cs="Arial"/>
        </w:rPr>
        <w:t>. Penelitian ini bertujuan untuk merancang batas akhir penambangan (</w:t>
      </w:r>
      <w:r w:rsidRPr="00DA7770">
        <w:rPr>
          <w:rFonts w:ascii="Arial" w:hAnsi="Arial" w:cs="Arial"/>
          <w:i/>
        </w:rPr>
        <w:t>pit design</w:t>
      </w:r>
      <w:r w:rsidRPr="00DA7770">
        <w:rPr>
          <w:rFonts w:ascii="Arial" w:hAnsi="Arial" w:cs="Arial"/>
        </w:rPr>
        <w:t xml:space="preserve">) dan </w:t>
      </w:r>
      <w:r w:rsidRPr="00DA7770">
        <w:rPr>
          <w:rFonts w:ascii="Arial" w:hAnsi="Arial" w:cs="Arial"/>
          <w:i/>
        </w:rPr>
        <w:t>main haul road</w:t>
      </w:r>
      <w:r w:rsidRPr="00DA7770">
        <w:rPr>
          <w:rFonts w:ascii="Arial" w:hAnsi="Arial" w:cs="Arial"/>
        </w:rPr>
        <w:t xml:space="preserve"> pada Blok B4 di wilayah IUP PT. Putra Dermawan Pratama, yang berlokasi di Desa Sulaho, Kabupaten Kolaka Utara, Sulawesi Tenggara. Metode yang digunakan meliputi pemodelan sumber daya berbasis data log bor, pengolahan data dengan </w:t>
      </w:r>
      <w:r w:rsidRPr="00DA7770">
        <w:rPr>
          <w:rFonts w:ascii="Arial" w:hAnsi="Arial" w:cs="Arial"/>
          <w:i/>
        </w:rPr>
        <w:t>software Surpac</w:t>
      </w:r>
      <w:r w:rsidRPr="00DA7770">
        <w:rPr>
          <w:rFonts w:ascii="Arial" w:hAnsi="Arial" w:cs="Arial"/>
        </w:rPr>
        <w:t xml:space="preserve"> 6.3, serta estimasi cadangan menggunakan metode </w:t>
      </w:r>
      <w:r w:rsidRPr="00DA7770">
        <w:rPr>
          <w:rFonts w:ascii="Arial" w:hAnsi="Arial" w:cs="Arial"/>
          <w:i/>
        </w:rPr>
        <w:t>Ordinary Kriging</w:t>
      </w:r>
      <w:r w:rsidRPr="00DA7770">
        <w:rPr>
          <w:rFonts w:ascii="Arial" w:hAnsi="Arial" w:cs="Arial"/>
        </w:rPr>
        <w:t xml:space="preserve">. Hasil dari pemodelan menunjukkan bahwa estimasi tonase cadangan pada Blok B4 mencapai 224.489,60 ton dengan volume 144.832,00 m³. Desain pit dibuat dengan geometri jenjang 4 m tinggi, 2 m lebar, dan sudut kemiringan 56°, sedangkan desain </w:t>
      </w:r>
      <w:r w:rsidRPr="00DA7770">
        <w:rPr>
          <w:rFonts w:ascii="Arial" w:hAnsi="Arial" w:cs="Arial"/>
          <w:i/>
        </w:rPr>
        <w:t>main haul road</w:t>
      </w:r>
      <w:r w:rsidRPr="00DA7770">
        <w:rPr>
          <w:rFonts w:ascii="Arial" w:hAnsi="Arial" w:cs="Arial"/>
        </w:rPr>
        <w:t xml:space="preserve"> dirancang berdasarkan parameter teknis jalan tambang termasuk kemiringan maksimum 10%. Penelitian ini memberikan kontribusi teknis yang dapat digunakan sebagai referensi dalam perencanaan penambangan nikel laterit secara aman dan optimal.</w:t>
      </w:r>
    </w:p>
    <w:p w14:paraId="12B97EC4" w14:textId="68ACAE24" w:rsidR="00B54CF1" w:rsidRPr="00D14225" w:rsidRDefault="00B54CF1" w:rsidP="00DA7770">
      <w:pPr>
        <w:spacing w:before="120" w:after="240"/>
        <w:rPr>
          <w:rFonts w:ascii="Arial" w:hAnsi="Arial" w:cs="Arial"/>
          <w:iCs/>
          <w:color w:val="000000"/>
          <w:lang w:val="id-ID"/>
        </w:rPr>
      </w:pPr>
      <w:r w:rsidRPr="00C13BF0">
        <w:rPr>
          <w:rStyle w:val="hps"/>
          <w:rFonts w:ascii="Arial" w:eastAsia="PMingLiU" w:hAnsi="Arial" w:cs="Arial"/>
          <w:b/>
          <w:iCs/>
          <w:lang w:val="en"/>
        </w:rPr>
        <w:t>Kata kunci</w:t>
      </w:r>
      <w:r w:rsidRPr="00C13BF0">
        <w:rPr>
          <w:rFonts w:ascii="Arial" w:hAnsi="Arial" w:cs="Arial"/>
          <w:b/>
          <w:iCs/>
          <w:lang w:val="en"/>
        </w:rPr>
        <w:t>:</w:t>
      </w:r>
      <w:r w:rsidRPr="00C13BF0">
        <w:rPr>
          <w:rFonts w:ascii="Arial" w:hAnsi="Arial" w:cs="Arial"/>
          <w:i/>
          <w:iCs/>
          <w:lang w:val="en"/>
        </w:rPr>
        <w:t xml:space="preserve"> </w:t>
      </w:r>
      <w:r w:rsidR="00D14225">
        <w:rPr>
          <w:rFonts w:ascii="Arial" w:hAnsi="Arial" w:cs="Arial"/>
          <w:iCs/>
          <w:lang w:val="en"/>
        </w:rPr>
        <w:t>Desain, Nikel</w:t>
      </w:r>
      <w:r w:rsidR="000B1239">
        <w:rPr>
          <w:rFonts w:ascii="Arial" w:hAnsi="Arial" w:cs="Arial"/>
          <w:iCs/>
          <w:lang w:val="en"/>
        </w:rPr>
        <w:t xml:space="preserve">, </w:t>
      </w:r>
      <w:r w:rsidR="000B1239" w:rsidRPr="000B1239">
        <w:rPr>
          <w:rFonts w:ascii="Arial" w:hAnsi="Arial" w:cs="Arial"/>
          <w:i/>
          <w:iCs/>
        </w:rPr>
        <w:t>Ordinary Kriging</w:t>
      </w:r>
    </w:p>
    <w:p w14:paraId="7140D3F5" w14:textId="3D31FF9E" w:rsidR="00B54CF1" w:rsidRPr="0037673C" w:rsidRDefault="00B54CF1" w:rsidP="00B54CF1">
      <w:pPr>
        <w:rPr>
          <w:rFonts w:ascii="Arial" w:hAnsi="Arial" w:cs="Arial"/>
          <w:b/>
          <w:i/>
          <w:color w:val="000000"/>
          <w:sz w:val="22"/>
          <w:szCs w:val="22"/>
        </w:rPr>
      </w:pPr>
      <w:r w:rsidRPr="007E723E">
        <w:rPr>
          <w:rFonts w:ascii="Arial" w:hAnsi="Arial" w:cs="Arial"/>
          <w:b/>
          <w:i/>
          <w:sz w:val="22"/>
          <w:szCs w:val="22"/>
          <w:lang w:val="id-ID"/>
        </w:rPr>
        <w:t>Abstract</w:t>
      </w:r>
      <w:r>
        <w:rPr>
          <w:rFonts w:ascii="Arial" w:hAnsi="Arial" w:cs="Arial"/>
          <w:b/>
          <w:i/>
          <w:sz w:val="22"/>
          <w:szCs w:val="22"/>
        </w:rPr>
        <w:t xml:space="preserve"> </w:t>
      </w:r>
    </w:p>
    <w:p w14:paraId="5F104507" w14:textId="7D0EE46B" w:rsidR="00B54CF1" w:rsidRDefault="00AB2DC4" w:rsidP="00B54CF1">
      <w:pPr>
        <w:spacing w:before="120"/>
        <w:rPr>
          <w:rFonts w:ascii="Arial" w:hAnsi="Arial" w:cs="Arial"/>
          <w:iCs/>
          <w:color w:val="000000"/>
          <w:lang w:val="id-ID"/>
        </w:rPr>
      </w:pPr>
      <w:r>
        <w:rPr>
          <w:rFonts w:ascii="Arial" w:hAnsi="Arial" w:cs="Arial"/>
          <w:i/>
        </w:rPr>
        <w:t>The achievement of PT. Putra Dermawan Pratama productions targets begins with careful planning, which will later serve as a reference in the mining proses. One of the planning activities  carried out is mine design (pit limit).</w:t>
      </w:r>
      <w:r w:rsidRPr="00AB2DC4">
        <w:rPr>
          <w:rFonts w:ascii="Arial" w:hAnsi="Arial" w:cs="Arial"/>
          <w:i/>
        </w:rPr>
        <w:t xml:space="preserve"> </w:t>
      </w:r>
      <w:r w:rsidRPr="0089403C">
        <w:rPr>
          <w:rFonts w:ascii="Arial" w:hAnsi="Arial" w:cs="Arial"/>
          <w:i/>
        </w:rPr>
        <w:t>The research is driven by the increasing global demand for nickel, highlighting the need for efficient and economically viable mine planning.</w:t>
      </w:r>
      <w:r>
        <w:rPr>
          <w:rFonts w:ascii="Arial" w:hAnsi="Arial" w:cs="Arial"/>
          <w:i/>
        </w:rPr>
        <w:t xml:space="preserve"> </w:t>
      </w:r>
      <w:r w:rsidR="000C15C7" w:rsidRPr="0089403C">
        <w:rPr>
          <w:rFonts w:ascii="Arial" w:hAnsi="Arial" w:cs="Arial"/>
          <w:i/>
        </w:rPr>
        <w:t>This study aims to design the final pit limit and main haul road for Block B4 within the mining license area (IUP) of PT. Putra Dermawan Pratama, located in Sulaho Village, Kolaka Utara Regency, Southeast Sulawesi. The methodology involved resource modeling based on drillhole data, data processing using Surpac 6.3 software, and resource estimation using the Ordinary Kriging method. The modeling results indicate that the estimated ore reserves in Block B4 reach 224,489.60 tons with a volume of 144,832.00 m³. The pit was designed with a bench height of 4 meters, bench width of 2 meters, and a slope angle of 56°, while the main haul road was designed by based on mining road design standards including a maximum gradient of 10%. This study provides technical insights that may serve as a reference for safe and optimized laterite nickel mine planning</w:t>
      </w:r>
    </w:p>
    <w:p w14:paraId="255E8A19" w14:textId="66111355" w:rsidR="009959E3" w:rsidRPr="00D14225" w:rsidRDefault="00B54CF1" w:rsidP="001F22BC">
      <w:pPr>
        <w:spacing w:before="120" w:after="240"/>
        <w:ind w:left="1202" w:hanging="1202"/>
        <w:jc w:val="left"/>
        <w:rPr>
          <w:rFonts w:ascii="Arial" w:eastAsia="PMingLiU" w:hAnsi="Arial" w:cs="Arial"/>
          <w:i/>
          <w:iCs/>
        </w:rPr>
        <w:sectPr w:rsidR="009959E3" w:rsidRPr="00D14225" w:rsidSect="004D38EC">
          <w:headerReference w:type="default" r:id="rId8"/>
          <w:footerReference w:type="default" r:id="rId9"/>
          <w:pgSz w:w="11906" w:h="16838"/>
          <w:pgMar w:top="1701" w:right="1440" w:bottom="1134" w:left="1440" w:header="851" w:footer="709" w:gutter="0"/>
          <w:pgNumType w:start="76"/>
          <w:cols w:space="708"/>
          <w:docGrid w:linePitch="360"/>
        </w:sectPr>
      </w:pPr>
      <w:r w:rsidRPr="00C07E74">
        <w:rPr>
          <w:rStyle w:val="hps"/>
          <w:rFonts w:ascii="Arial" w:eastAsia="PMingLiU" w:hAnsi="Arial" w:cs="Arial"/>
          <w:b/>
          <w:i/>
          <w:iCs/>
          <w:lang w:val="en"/>
        </w:rPr>
        <w:t>Keywords</w:t>
      </w:r>
      <w:r w:rsidRPr="00C07E74">
        <w:rPr>
          <w:rStyle w:val="hps"/>
          <w:rFonts w:eastAsia="PMingLiU"/>
          <w:b/>
          <w:iCs/>
          <w:lang w:val="en"/>
        </w:rPr>
        <w:t xml:space="preserve">: </w:t>
      </w:r>
      <w:r w:rsidR="00D14225" w:rsidRPr="00D557AB">
        <w:rPr>
          <w:rStyle w:val="hps"/>
          <w:rFonts w:ascii="Arial" w:eastAsia="PMingLiU" w:hAnsi="Arial" w:cs="Arial"/>
          <w:i/>
          <w:iCs/>
          <w:lang w:val="en"/>
        </w:rPr>
        <w:t>Design, Nickel</w:t>
      </w:r>
      <w:r w:rsidR="000B1239">
        <w:rPr>
          <w:rStyle w:val="hps"/>
          <w:rFonts w:ascii="Arial" w:eastAsia="PMingLiU" w:hAnsi="Arial" w:cs="Arial"/>
          <w:i/>
          <w:iCs/>
          <w:lang w:val="en"/>
        </w:rPr>
        <w:t xml:space="preserve">, </w:t>
      </w:r>
      <w:r w:rsidR="000B1239" w:rsidRPr="000B1239">
        <w:rPr>
          <w:rFonts w:ascii="Arial" w:eastAsia="PMingLiU" w:hAnsi="Arial" w:cs="Arial"/>
          <w:i/>
          <w:iCs/>
        </w:rPr>
        <w:t>Ordinary Kriging</w:t>
      </w:r>
    </w:p>
    <w:p w14:paraId="36E4A066" w14:textId="50E54657" w:rsidR="00BB21CA" w:rsidRPr="00854290" w:rsidRDefault="00BB21CA" w:rsidP="00023A22">
      <w:pPr>
        <w:widowControl/>
        <w:numPr>
          <w:ilvl w:val="0"/>
          <w:numId w:val="1"/>
        </w:numPr>
        <w:wordWrap/>
        <w:autoSpaceDE/>
        <w:autoSpaceDN/>
        <w:spacing w:after="120"/>
        <w:ind w:left="284" w:hanging="284"/>
        <w:rPr>
          <w:rFonts w:ascii="Arial" w:hAnsi="Arial" w:cs="Arial"/>
          <w:b/>
          <w:bCs/>
          <w:sz w:val="22"/>
          <w:szCs w:val="22"/>
          <w:lang w:val="en"/>
        </w:rPr>
      </w:pPr>
      <w:r w:rsidRPr="007E723E">
        <w:rPr>
          <w:rFonts w:ascii="Arial" w:hAnsi="Arial" w:cs="Arial"/>
          <w:b/>
          <w:bCs/>
          <w:sz w:val="22"/>
          <w:szCs w:val="22"/>
          <w:lang w:val="en"/>
        </w:rPr>
        <w:t>Pendahuluan</w:t>
      </w:r>
      <w:r>
        <w:rPr>
          <w:rFonts w:ascii="Arial" w:hAnsi="Arial" w:cs="Arial"/>
          <w:b/>
          <w:bCs/>
          <w:sz w:val="22"/>
          <w:szCs w:val="22"/>
          <w:lang w:val="en"/>
        </w:rPr>
        <w:t xml:space="preserve"> </w:t>
      </w:r>
    </w:p>
    <w:p w14:paraId="567911EA" w14:textId="6F85C38A" w:rsidR="00D36A97" w:rsidRPr="002B79B5" w:rsidRDefault="00D36A97" w:rsidP="001F22BC">
      <w:pPr>
        <w:spacing w:after="120"/>
        <w:ind w:firstLine="567"/>
        <w:rPr>
          <w:rFonts w:ascii="Arial" w:hAnsi="Arial" w:cs="Arial"/>
          <w:color w:val="000000"/>
        </w:rPr>
      </w:pPr>
      <w:r w:rsidRPr="002B79B5">
        <w:rPr>
          <w:rFonts w:ascii="Arial" w:hAnsi="Arial" w:cs="Arial"/>
          <w:color w:val="000000"/>
        </w:rPr>
        <w:t>PT.</w:t>
      </w:r>
      <w:r w:rsidRPr="002B79B5">
        <w:rPr>
          <w:rFonts w:ascii="Arial" w:hAnsi="Arial" w:cs="Arial"/>
          <w:color w:val="000000"/>
          <w:spacing w:val="117"/>
        </w:rPr>
        <w:t xml:space="preserve"> </w:t>
      </w:r>
      <w:r w:rsidRPr="002B79B5">
        <w:rPr>
          <w:rFonts w:ascii="Arial" w:hAnsi="Arial" w:cs="Arial"/>
          <w:color w:val="000000"/>
        </w:rPr>
        <w:t>Putra</w:t>
      </w:r>
      <w:r w:rsidRPr="002B79B5">
        <w:rPr>
          <w:rFonts w:ascii="Arial" w:hAnsi="Arial" w:cs="Arial"/>
          <w:color w:val="000000"/>
          <w:spacing w:val="117"/>
        </w:rPr>
        <w:t xml:space="preserve"> </w:t>
      </w:r>
      <w:r w:rsidRPr="002B79B5">
        <w:rPr>
          <w:rFonts w:ascii="Arial" w:hAnsi="Arial" w:cs="Arial"/>
          <w:color w:val="000000"/>
        </w:rPr>
        <w:t>Dermawan</w:t>
      </w:r>
      <w:r w:rsidRPr="002B79B5">
        <w:rPr>
          <w:rFonts w:ascii="Arial" w:hAnsi="Arial" w:cs="Arial"/>
          <w:color w:val="000000"/>
          <w:spacing w:val="120"/>
        </w:rPr>
        <w:t xml:space="preserve"> </w:t>
      </w:r>
      <w:r w:rsidRPr="002B79B5">
        <w:rPr>
          <w:rFonts w:ascii="Arial" w:hAnsi="Arial" w:cs="Arial"/>
          <w:color w:val="000000"/>
        </w:rPr>
        <w:t xml:space="preserve">Pratama </w:t>
      </w:r>
      <w:r w:rsidRPr="002B79B5">
        <w:rPr>
          <w:rFonts w:ascii="Arial" w:hAnsi="Arial" w:cs="Arial"/>
          <w:i/>
          <w:iCs/>
          <w:color w:val="000000"/>
        </w:rPr>
        <w:t>(PDP MINING)</w:t>
      </w:r>
      <w:r w:rsidRPr="002B79B5">
        <w:rPr>
          <w:rFonts w:ascii="Arial" w:hAnsi="Arial" w:cs="Arial"/>
          <w:color w:val="000000"/>
          <w:spacing w:val="117"/>
        </w:rPr>
        <w:t xml:space="preserve"> </w:t>
      </w:r>
      <w:r w:rsidRPr="002B79B5">
        <w:rPr>
          <w:rFonts w:ascii="Arial" w:hAnsi="Arial" w:cs="Arial"/>
          <w:color w:val="000000"/>
        </w:rPr>
        <w:t>merupakan</w:t>
      </w:r>
      <w:r w:rsidRPr="002B79B5">
        <w:rPr>
          <w:rFonts w:ascii="Arial" w:hAnsi="Arial" w:cs="Arial"/>
          <w:color w:val="000000"/>
          <w:spacing w:val="117"/>
        </w:rPr>
        <w:t xml:space="preserve"> </w:t>
      </w:r>
      <w:r w:rsidRPr="002B79B5">
        <w:rPr>
          <w:rFonts w:ascii="Arial" w:hAnsi="Arial" w:cs="Arial"/>
          <w:color w:val="000000"/>
        </w:rPr>
        <w:t>perusahaan</w:t>
      </w:r>
      <w:r w:rsidRPr="002B79B5">
        <w:rPr>
          <w:rFonts w:ascii="Arial" w:hAnsi="Arial" w:cs="Arial"/>
          <w:color w:val="000000"/>
          <w:spacing w:val="117"/>
        </w:rPr>
        <w:t xml:space="preserve"> </w:t>
      </w:r>
      <w:r w:rsidRPr="002B79B5">
        <w:rPr>
          <w:rFonts w:ascii="Arial" w:hAnsi="Arial" w:cs="Arial"/>
          <w:color w:val="000000"/>
        </w:rPr>
        <w:t>tamban</w:t>
      </w:r>
      <w:r w:rsidRPr="002B79B5">
        <w:rPr>
          <w:rFonts w:ascii="Arial" w:hAnsi="Arial" w:cs="Arial"/>
          <w:color w:val="000000"/>
          <w:spacing w:val="-2"/>
        </w:rPr>
        <w:t>g</w:t>
      </w:r>
      <w:r w:rsidRPr="002B79B5">
        <w:rPr>
          <w:rFonts w:ascii="Arial" w:hAnsi="Arial" w:cs="Arial"/>
          <w:color w:val="000000"/>
          <w:spacing w:val="122"/>
        </w:rPr>
        <w:t xml:space="preserve"> </w:t>
      </w:r>
      <w:r w:rsidRPr="002B79B5">
        <w:rPr>
          <w:rFonts w:ascii="Arial" w:hAnsi="Arial" w:cs="Arial"/>
          <w:color w:val="000000"/>
          <w:spacing w:val="-4"/>
        </w:rPr>
        <w:t>y</w:t>
      </w:r>
      <w:r w:rsidRPr="002B79B5">
        <w:rPr>
          <w:rFonts w:ascii="Arial" w:hAnsi="Arial" w:cs="Arial"/>
          <w:color w:val="000000"/>
        </w:rPr>
        <w:t>an</w:t>
      </w:r>
      <w:r w:rsidRPr="002B79B5">
        <w:rPr>
          <w:rFonts w:ascii="Arial" w:hAnsi="Arial" w:cs="Arial"/>
          <w:color w:val="000000"/>
          <w:spacing w:val="-2"/>
        </w:rPr>
        <w:t>g</w:t>
      </w:r>
      <w:r w:rsidRPr="002B79B5">
        <w:rPr>
          <w:rFonts w:ascii="Arial" w:hAnsi="Arial" w:cs="Arial"/>
          <w:color w:val="000000"/>
        </w:rPr>
        <w:t xml:space="preserve"> ber</w:t>
      </w:r>
      <w:r w:rsidRPr="002B79B5">
        <w:rPr>
          <w:rFonts w:ascii="Arial" w:hAnsi="Arial" w:cs="Arial"/>
          <w:color w:val="000000"/>
          <w:spacing w:val="-2"/>
        </w:rPr>
        <w:t>g</w:t>
      </w:r>
      <w:r w:rsidRPr="002B79B5">
        <w:rPr>
          <w:rFonts w:ascii="Arial" w:hAnsi="Arial" w:cs="Arial"/>
          <w:color w:val="000000"/>
        </w:rPr>
        <w:t>erak</w:t>
      </w:r>
      <w:r w:rsidRPr="002B79B5">
        <w:rPr>
          <w:rFonts w:ascii="Arial" w:hAnsi="Arial" w:cs="Arial"/>
          <w:color w:val="000000"/>
          <w:spacing w:val="62"/>
        </w:rPr>
        <w:t xml:space="preserve"> </w:t>
      </w:r>
      <w:r w:rsidRPr="002B79B5">
        <w:rPr>
          <w:rFonts w:ascii="Arial" w:hAnsi="Arial" w:cs="Arial"/>
          <w:color w:val="000000"/>
        </w:rPr>
        <w:t>dibidang</w:t>
      </w:r>
      <w:r w:rsidRPr="002B79B5">
        <w:rPr>
          <w:rFonts w:ascii="Arial" w:hAnsi="Arial" w:cs="Arial"/>
          <w:color w:val="000000"/>
          <w:spacing w:val="62"/>
        </w:rPr>
        <w:t xml:space="preserve"> </w:t>
      </w:r>
      <w:r w:rsidRPr="002B79B5">
        <w:rPr>
          <w:rFonts w:ascii="Arial" w:hAnsi="Arial" w:cs="Arial"/>
          <w:color w:val="000000"/>
        </w:rPr>
        <w:t>pertambangan</w:t>
      </w:r>
      <w:r w:rsidRPr="002B79B5">
        <w:rPr>
          <w:rFonts w:ascii="Arial" w:hAnsi="Arial" w:cs="Arial"/>
          <w:color w:val="000000"/>
          <w:spacing w:val="62"/>
        </w:rPr>
        <w:t xml:space="preserve"> </w:t>
      </w:r>
      <w:r w:rsidRPr="002B79B5">
        <w:rPr>
          <w:rFonts w:ascii="Arial" w:hAnsi="Arial" w:cs="Arial"/>
          <w:color w:val="000000"/>
        </w:rPr>
        <w:t>nikel.</w:t>
      </w:r>
      <w:r w:rsidRPr="002B79B5">
        <w:rPr>
          <w:rFonts w:ascii="Arial" w:hAnsi="Arial" w:cs="Arial"/>
          <w:color w:val="000000"/>
          <w:spacing w:val="67"/>
        </w:rPr>
        <w:t xml:space="preserve"> </w:t>
      </w:r>
      <w:r w:rsidRPr="002B79B5">
        <w:rPr>
          <w:rFonts w:ascii="Arial" w:hAnsi="Arial" w:cs="Arial"/>
        </w:rPr>
        <w:t>lokasi kegiatan penambanganya berdasarkan Izin Usaha Penambangan berada di Desa Sulaho, Kecamatan Lasusua, Kabupaten Kolaka Utara, Provinsi Sulawesi Tenggara dengan luas 781 Ha</w:t>
      </w:r>
      <w:r w:rsidRPr="002B79B5">
        <w:rPr>
          <w:rFonts w:ascii="Arial" w:hAnsi="Arial" w:cs="Arial"/>
          <w:color w:val="000000"/>
        </w:rPr>
        <w:t>,</w:t>
      </w:r>
      <w:r w:rsidRPr="002B79B5">
        <w:rPr>
          <w:rFonts w:ascii="Arial" w:hAnsi="Arial" w:cs="Arial"/>
          <w:color w:val="000000"/>
          <w:spacing w:val="105"/>
        </w:rPr>
        <w:t xml:space="preserve"> </w:t>
      </w:r>
      <w:r w:rsidRPr="002B79B5">
        <w:rPr>
          <w:rFonts w:ascii="Arial" w:hAnsi="Arial" w:cs="Arial"/>
          <w:color w:val="000000"/>
        </w:rPr>
        <w:t>dimana</w:t>
      </w:r>
      <w:r w:rsidRPr="002B79B5">
        <w:rPr>
          <w:rFonts w:ascii="Arial" w:hAnsi="Arial" w:cs="Arial"/>
          <w:color w:val="000000"/>
          <w:spacing w:val="105"/>
        </w:rPr>
        <w:t xml:space="preserve"> </w:t>
      </w:r>
      <w:r w:rsidRPr="002B79B5">
        <w:rPr>
          <w:rFonts w:ascii="Arial" w:hAnsi="Arial" w:cs="Arial"/>
          <w:color w:val="000000"/>
        </w:rPr>
        <w:t>sistem penambangan yang dilakukan oleh PT.</w:t>
      </w:r>
      <w:r w:rsidRPr="002B79B5">
        <w:rPr>
          <w:rFonts w:ascii="Arial" w:hAnsi="Arial" w:cs="Arial"/>
          <w:color w:val="000000"/>
          <w:spacing w:val="117"/>
        </w:rPr>
        <w:t xml:space="preserve"> </w:t>
      </w:r>
      <w:r w:rsidRPr="002B79B5">
        <w:rPr>
          <w:rFonts w:ascii="Arial" w:hAnsi="Arial" w:cs="Arial"/>
          <w:color w:val="000000"/>
        </w:rPr>
        <w:t>Putra</w:t>
      </w:r>
      <w:r w:rsidRPr="002B79B5">
        <w:rPr>
          <w:rFonts w:ascii="Arial" w:hAnsi="Arial" w:cs="Arial"/>
          <w:color w:val="000000"/>
          <w:spacing w:val="117"/>
        </w:rPr>
        <w:t xml:space="preserve"> </w:t>
      </w:r>
      <w:r w:rsidRPr="002B79B5">
        <w:rPr>
          <w:rFonts w:ascii="Arial" w:hAnsi="Arial" w:cs="Arial"/>
          <w:color w:val="000000"/>
        </w:rPr>
        <w:t>Dermawan</w:t>
      </w:r>
      <w:r w:rsidRPr="002B79B5">
        <w:rPr>
          <w:rFonts w:ascii="Arial" w:hAnsi="Arial" w:cs="Arial"/>
          <w:color w:val="000000"/>
          <w:spacing w:val="120"/>
        </w:rPr>
        <w:t xml:space="preserve"> </w:t>
      </w:r>
      <w:r w:rsidRPr="002B79B5">
        <w:rPr>
          <w:rFonts w:ascii="Arial" w:hAnsi="Arial" w:cs="Arial"/>
          <w:color w:val="000000"/>
        </w:rPr>
        <w:t xml:space="preserve">Pratama </w:t>
      </w:r>
      <w:r w:rsidRPr="002B79B5">
        <w:rPr>
          <w:rFonts w:ascii="Arial" w:hAnsi="Arial" w:cs="Arial"/>
          <w:i/>
          <w:iCs/>
          <w:color w:val="000000"/>
        </w:rPr>
        <w:t>(PDP MINING)</w:t>
      </w:r>
      <w:r w:rsidRPr="002B79B5">
        <w:rPr>
          <w:rFonts w:ascii="Arial" w:hAnsi="Arial" w:cs="Arial"/>
          <w:color w:val="000000"/>
          <w:spacing w:val="105"/>
        </w:rPr>
        <w:t xml:space="preserve"> </w:t>
      </w:r>
      <w:r w:rsidRPr="002B79B5">
        <w:rPr>
          <w:rFonts w:ascii="Arial" w:hAnsi="Arial" w:cs="Arial"/>
          <w:color w:val="000000"/>
        </w:rPr>
        <w:t>adalah sistem</w:t>
      </w:r>
      <w:r w:rsidRPr="002B79B5">
        <w:rPr>
          <w:rFonts w:ascii="Arial" w:hAnsi="Arial" w:cs="Arial"/>
          <w:color w:val="000000"/>
          <w:spacing w:val="105"/>
        </w:rPr>
        <w:t xml:space="preserve"> </w:t>
      </w:r>
      <w:r w:rsidRPr="002B79B5">
        <w:rPr>
          <w:rFonts w:ascii="Arial" w:hAnsi="Arial" w:cs="Arial"/>
          <w:color w:val="000000"/>
        </w:rPr>
        <w:t>tamban</w:t>
      </w:r>
      <w:r w:rsidRPr="002B79B5">
        <w:rPr>
          <w:rFonts w:ascii="Arial" w:hAnsi="Arial" w:cs="Arial"/>
          <w:color w:val="000000"/>
          <w:spacing w:val="-2"/>
        </w:rPr>
        <w:t>g</w:t>
      </w:r>
      <w:r w:rsidRPr="002B79B5">
        <w:rPr>
          <w:rFonts w:ascii="Arial" w:hAnsi="Arial" w:cs="Arial"/>
          <w:color w:val="000000"/>
        </w:rPr>
        <w:t xml:space="preserve"> terbuka</w:t>
      </w:r>
      <w:r w:rsidRPr="002B79B5">
        <w:rPr>
          <w:rFonts w:ascii="Arial" w:hAnsi="Arial" w:cs="Arial"/>
          <w:color w:val="000000"/>
          <w:spacing w:val="79"/>
        </w:rPr>
        <w:t xml:space="preserve"> </w:t>
      </w:r>
      <w:r w:rsidRPr="002B79B5">
        <w:rPr>
          <w:rFonts w:ascii="Arial" w:hAnsi="Arial" w:cs="Arial"/>
          <w:color w:val="000000"/>
        </w:rPr>
        <w:t>den</w:t>
      </w:r>
      <w:r w:rsidRPr="002B79B5">
        <w:rPr>
          <w:rFonts w:ascii="Arial" w:hAnsi="Arial" w:cs="Arial"/>
          <w:color w:val="000000"/>
          <w:spacing w:val="-2"/>
        </w:rPr>
        <w:t>g</w:t>
      </w:r>
      <w:r w:rsidRPr="002B79B5">
        <w:rPr>
          <w:rFonts w:ascii="Arial" w:hAnsi="Arial" w:cs="Arial"/>
          <w:color w:val="000000"/>
        </w:rPr>
        <w:t>an</w:t>
      </w:r>
      <w:r w:rsidRPr="002B79B5">
        <w:rPr>
          <w:rFonts w:ascii="Arial" w:hAnsi="Arial" w:cs="Arial"/>
          <w:color w:val="000000"/>
          <w:spacing w:val="79"/>
        </w:rPr>
        <w:t xml:space="preserve"> </w:t>
      </w:r>
      <w:r w:rsidRPr="002B79B5">
        <w:rPr>
          <w:rFonts w:ascii="Arial" w:hAnsi="Arial" w:cs="Arial"/>
          <w:color w:val="000000"/>
        </w:rPr>
        <w:t>metode</w:t>
      </w:r>
      <w:r w:rsidRPr="002B79B5">
        <w:rPr>
          <w:rFonts w:ascii="Arial" w:hAnsi="Arial" w:cs="Arial"/>
          <w:color w:val="000000"/>
          <w:spacing w:val="79"/>
        </w:rPr>
        <w:t xml:space="preserve"> </w:t>
      </w:r>
      <w:r w:rsidRPr="002B79B5">
        <w:rPr>
          <w:rFonts w:ascii="Arial" w:hAnsi="Arial" w:cs="Arial"/>
          <w:color w:val="000000"/>
        </w:rPr>
        <w:t>selective</w:t>
      </w:r>
      <w:r w:rsidRPr="002B79B5">
        <w:rPr>
          <w:rFonts w:ascii="Arial" w:hAnsi="Arial" w:cs="Arial"/>
          <w:color w:val="000000"/>
          <w:spacing w:val="79"/>
        </w:rPr>
        <w:t xml:space="preserve"> </w:t>
      </w:r>
      <w:r w:rsidRPr="002B79B5">
        <w:rPr>
          <w:rFonts w:ascii="Arial" w:hAnsi="Arial" w:cs="Arial"/>
          <w:color w:val="000000"/>
        </w:rPr>
        <w:t>ke</w:t>
      </w:r>
      <w:r w:rsidRPr="002B79B5">
        <w:rPr>
          <w:rFonts w:ascii="Arial" w:hAnsi="Arial" w:cs="Arial"/>
          <w:color w:val="000000"/>
          <w:spacing w:val="-2"/>
        </w:rPr>
        <w:t>g</w:t>
      </w:r>
      <w:r w:rsidRPr="002B79B5">
        <w:rPr>
          <w:rFonts w:ascii="Arial" w:hAnsi="Arial" w:cs="Arial"/>
          <w:color w:val="000000"/>
        </w:rPr>
        <w:t>iatan</w:t>
      </w:r>
      <w:r w:rsidRPr="002B79B5">
        <w:rPr>
          <w:rFonts w:ascii="Arial" w:hAnsi="Arial" w:cs="Arial"/>
          <w:color w:val="000000"/>
          <w:spacing w:val="79"/>
        </w:rPr>
        <w:t xml:space="preserve"> </w:t>
      </w:r>
      <w:r w:rsidRPr="002B79B5">
        <w:rPr>
          <w:rFonts w:ascii="Arial" w:hAnsi="Arial" w:cs="Arial"/>
          <w:color w:val="000000"/>
        </w:rPr>
        <w:t>produksi</w:t>
      </w:r>
      <w:r w:rsidRPr="002B79B5">
        <w:rPr>
          <w:rFonts w:ascii="Arial" w:hAnsi="Arial" w:cs="Arial"/>
          <w:color w:val="000000"/>
          <w:spacing w:val="79"/>
        </w:rPr>
        <w:t xml:space="preserve"> </w:t>
      </w:r>
      <w:r w:rsidRPr="002B79B5">
        <w:rPr>
          <w:rFonts w:ascii="Arial" w:hAnsi="Arial" w:cs="Arial"/>
          <w:color w:val="000000"/>
        </w:rPr>
        <w:t>bijih</w:t>
      </w:r>
      <w:r w:rsidRPr="002B79B5">
        <w:rPr>
          <w:rFonts w:ascii="Arial" w:hAnsi="Arial" w:cs="Arial"/>
          <w:color w:val="000000"/>
          <w:spacing w:val="79"/>
        </w:rPr>
        <w:t xml:space="preserve"> </w:t>
      </w:r>
      <w:r w:rsidRPr="002B79B5">
        <w:rPr>
          <w:rFonts w:ascii="Arial" w:hAnsi="Arial" w:cs="Arial"/>
          <w:color w:val="000000"/>
          <w:spacing w:val="-2"/>
        </w:rPr>
        <w:t>n</w:t>
      </w:r>
      <w:r w:rsidRPr="002B79B5">
        <w:rPr>
          <w:rFonts w:ascii="Arial" w:hAnsi="Arial" w:cs="Arial"/>
          <w:color w:val="000000"/>
        </w:rPr>
        <w:t>ikel</w:t>
      </w:r>
      <w:r w:rsidRPr="002B79B5">
        <w:rPr>
          <w:rFonts w:ascii="Arial" w:hAnsi="Arial" w:cs="Arial"/>
          <w:color w:val="000000"/>
          <w:spacing w:val="79"/>
        </w:rPr>
        <w:t xml:space="preserve"> </w:t>
      </w:r>
      <w:r w:rsidRPr="002B79B5">
        <w:rPr>
          <w:rFonts w:ascii="Arial" w:hAnsi="Arial" w:cs="Arial"/>
          <w:color w:val="000000"/>
        </w:rPr>
        <w:t>(Sukirman</w:t>
      </w:r>
      <w:r w:rsidRPr="002B79B5">
        <w:rPr>
          <w:rFonts w:ascii="Arial" w:hAnsi="Arial" w:cs="Arial"/>
          <w:i/>
          <w:iCs/>
          <w:color w:val="000000"/>
        </w:rPr>
        <w:t xml:space="preserve">, </w:t>
      </w:r>
      <w:r w:rsidRPr="002B79B5">
        <w:rPr>
          <w:rFonts w:ascii="Arial" w:hAnsi="Arial" w:cs="Arial"/>
          <w:color w:val="000000"/>
        </w:rPr>
        <w:t>2022).</w:t>
      </w:r>
    </w:p>
    <w:p w14:paraId="0C086A6D" w14:textId="79AB887B" w:rsidR="00D36A97" w:rsidRDefault="00BB21CA" w:rsidP="001F22BC">
      <w:pPr>
        <w:spacing w:after="120"/>
        <w:ind w:firstLine="567"/>
        <w:rPr>
          <w:rFonts w:ascii="Arial" w:hAnsi="Arial" w:cs="Arial"/>
          <w:lang w:val="en-AU"/>
        </w:rPr>
      </w:pPr>
      <w:r w:rsidRPr="00BB21CA">
        <w:rPr>
          <w:rFonts w:ascii="Arial" w:hAnsi="Arial" w:cs="Arial"/>
        </w:rPr>
        <w:t xml:space="preserve"> </w:t>
      </w:r>
      <w:r w:rsidR="00D36A97" w:rsidRPr="001F22BC">
        <w:rPr>
          <w:rFonts w:ascii="Arial" w:hAnsi="Arial" w:cs="Arial"/>
          <w:color w:val="000000"/>
        </w:rPr>
        <w:t>Pencapaian</w:t>
      </w:r>
      <w:r w:rsidR="00D36A97" w:rsidRPr="00D36A97">
        <w:rPr>
          <w:rFonts w:ascii="Arial" w:hAnsi="Arial" w:cs="Arial"/>
          <w:lang w:val="en-AU"/>
        </w:rPr>
        <w:t xml:space="preserve"> target produksi PT. Putra Dermawan Pratama diawali dengan melakukan perencanaan-perencanaan yang akan menjadi acuan dalam proses penambangan nantinya. Salah satu perencanaan yang dilakukan adalah dengan perancangan batas akhir penambangan (</w:t>
      </w:r>
      <w:r w:rsidR="00D36A97" w:rsidRPr="00D36A97">
        <w:rPr>
          <w:rFonts w:ascii="Arial" w:hAnsi="Arial" w:cs="Arial"/>
          <w:i/>
          <w:lang w:val="en-AU"/>
        </w:rPr>
        <w:t>ultimate pit limit</w:t>
      </w:r>
      <w:r w:rsidR="00D36A97" w:rsidRPr="00D36A97">
        <w:rPr>
          <w:rFonts w:ascii="Arial" w:hAnsi="Arial" w:cs="Arial"/>
          <w:lang w:val="en-AU"/>
        </w:rPr>
        <w:t xml:space="preserve">) pada Blok B4 dengan luas </w:t>
      </w:r>
      <w:r w:rsidR="00D36A97" w:rsidRPr="00D36A97">
        <w:rPr>
          <w:rFonts w:ascii="Arial" w:hAnsi="Arial" w:cs="Arial"/>
          <w:i/>
          <w:lang w:val="en-AU"/>
        </w:rPr>
        <w:t xml:space="preserve">pit </w:t>
      </w:r>
      <w:r w:rsidR="00D36A97" w:rsidRPr="00D36A97">
        <w:rPr>
          <w:rFonts w:ascii="Arial" w:hAnsi="Arial" w:cs="Arial"/>
          <w:lang w:val="en-AU"/>
        </w:rPr>
        <w:lastRenderedPageBreak/>
        <w:t xml:space="preserve">7,75 Ha. Pembuatan rancangan batas akhir penambangan sangat penting dalam sebuah tambang, khususnya tambang nikel laterit. Karena, akan menetukan berapa banyak cadangan yang dapat tertambang dan </w:t>
      </w:r>
      <w:r w:rsidR="00D36A97" w:rsidRPr="00D36A97">
        <w:rPr>
          <w:rFonts w:ascii="Arial" w:hAnsi="Arial" w:cs="Arial"/>
          <w:i/>
          <w:lang w:val="en-AU"/>
        </w:rPr>
        <w:t xml:space="preserve">overburden </w:t>
      </w:r>
      <w:r w:rsidR="00D36A97" w:rsidRPr="00D36A97">
        <w:rPr>
          <w:rFonts w:ascii="Arial" w:hAnsi="Arial" w:cs="Arial"/>
          <w:lang w:val="en-AU"/>
        </w:rPr>
        <w:t>(OB) yang harus dikupas. Selain itu, rancangan batas akhir penambangan juga menjadi dasar bagi perusahaan dalam menetapkan tahapan penambangan</w:t>
      </w:r>
      <w:r w:rsidR="00D36A97" w:rsidRPr="00D36A97">
        <w:rPr>
          <w:rFonts w:ascii="Arial" w:hAnsi="Arial" w:cs="Arial"/>
          <w:i/>
          <w:lang w:val="en-AU"/>
        </w:rPr>
        <w:t xml:space="preserve"> (push back)</w:t>
      </w:r>
      <w:r w:rsidR="00D36A97" w:rsidRPr="00D36A97">
        <w:rPr>
          <w:rFonts w:ascii="Arial" w:hAnsi="Arial" w:cs="Arial"/>
          <w:lang w:val="en-AU"/>
        </w:rPr>
        <w:t xml:space="preserve"> sebuah </w:t>
      </w:r>
      <w:r w:rsidR="00D36A97" w:rsidRPr="00D36A97">
        <w:rPr>
          <w:rFonts w:ascii="Arial" w:hAnsi="Arial" w:cs="Arial"/>
          <w:i/>
          <w:lang w:val="en-AU"/>
        </w:rPr>
        <w:t xml:space="preserve">pit, </w:t>
      </w:r>
      <w:r w:rsidR="00D36A97" w:rsidRPr="00D36A97">
        <w:rPr>
          <w:rFonts w:ascii="Arial" w:hAnsi="Arial" w:cs="Arial"/>
          <w:lang w:val="en-AU"/>
        </w:rPr>
        <w:t>dan menjadi acuan dalam keperluan produksi kedepannya.</w:t>
      </w:r>
      <w:r w:rsidR="00D36A97" w:rsidRPr="00D36A97">
        <w:rPr>
          <w:rFonts w:ascii="Arial" w:hAnsi="Arial" w:cs="Arial"/>
          <w:i/>
          <w:lang w:val="en-AU"/>
        </w:rPr>
        <w:t xml:space="preserve"> </w:t>
      </w:r>
      <w:r w:rsidR="00D36A97" w:rsidRPr="00D36A97">
        <w:rPr>
          <w:rFonts w:ascii="Arial" w:hAnsi="Arial" w:cs="Arial"/>
          <w:lang w:val="en-AU"/>
        </w:rPr>
        <w:t>Jadi, tanpa adanya rancangan batas akhir penambangan proses penambangan tidak akan bisa berjalan dengan baik dan sistematis.</w:t>
      </w:r>
    </w:p>
    <w:p w14:paraId="52127C89" w14:textId="18FC4CCC" w:rsidR="00D36A97" w:rsidRPr="00D36A97" w:rsidRDefault="00D36A97" w:rsidP="001F22BC">
      <w:pPr>
        <w:spacing w:after="120"/>
        <w:ind w:firstLine="567"/>
        <w:rPr>
          <w:rFonts w:ascii="Arial" w:hAnsi="Arial" w:cs="Arial"/>
          <w:lang w:val="en-AU"/>
        </w:rPr>
      </w:pPr>
      <w:r w:rsidRPr="001F22BC">
        <w:rPr>
          <w:rFonts w:ascii="Arial" w:hAnsi="Arial" w:cs="Arial"/>
          <w:color w:val="000000"/>
        </w:rPr>
        <w:t>Dalam</w:t>
      </w:r>
      <w:r w:rsidRPr="00D36A97">
        <w:rPr>
          <w:rFonts w:ascii="Arial" w:hAnsi="Arial" w:cs="Arial"/>
          <w:lang w:val="en-AU"/>
        </w:rPr>
        <w:t xml:space="preserve"> merancang suatu desain pemodelan tambang, mengestimasi cadangan dan volume suatu endapan nikel laterit dapat dibantu dengan menggunakan </w:t>
      </w:r>
      <w:r w:rsidRPr="00D36A97">
        <w:rPr>
          <w:rFonts w:ascii="Arial" w:hAnsi="Arial" w:cs="Arial"/>
          <w:i/>
          <w:lang w:val="en-AU"/>
        </w:rPr>
        <w:t>software</w:t>
      </w:r>
      <w:r w:rsidRPr="00D36A97">
        <w:rPr>
          <w:rFonts w:ascii="Arial" w:hAnsi="Arial" w:cs="Arial"/>
          <w:lang w:val="en-AU"/>
        </w:rPr>
        <w:t xml:space="preserve"> </w:t>
      </w:r>
      <w:r w:rsidRPr="00D36A97">
        <w:rPr>
          <w:rFonts w:ascii="Arial" w:hAnsi="Arial" w:cs="Arial"/>
          <w:i/>
          <w:lang w:val="en-AU"/>
        </w:rPr>
        <w:t>surpac</w:t>
      </w:r>
      <w:r w:rsidRPr="00D36A97">
        <w:rPr>
          <w:rFonts w:ascii="Arial" w:hAnsi="Arial" w:cs="Arial"/>
          <w:lang w:val="en-AU"/>
        </w:rPr>
        <w:t xml:space="preserve"> 6.3 dimana </w:t>
      </w:r>
      <w:r w:rsidRPr="00D36A97">
        <w:rPr>
          <w:rFonts w:ascii="Arial" w:hAnsi="Arial" w:cs="Arial"/>
          <w:i/>
          <w:lang w:val="en-AU"/>
        </w:rPr>
        <w:t xml:space="preserve">software </w:t>
      </w:r>
      <w:r w:rsidRPr="00D36A97">
        <w:rPr>
          <w:rFonts w:ascii="Arial" w:hAnsi="Arial" w:cs="Arial"/>
          <w:lang w:val="en-AU"/>
        </w:rPr>
        <w:t xml:space="preserve">ini memiliki keakurasian yang cukup tinggi yang menunjukan arah penyebaran cadangan nikel laterit, semakin bervarian bentukan </w:t>
      </w:r>
      <w:r w:rsidRPr="00D36A97">
        <w:rPr>
          <w:rFonts w:ascii="Arial" w:hAnsi="Arial" w:cs="Arial"/>
          <w:i/>
          <w:lang w:val="en-AU"/>
        </w:rPr>
        <w:t xml:space="preserve">block model </w:t>
      </w:r>
      <w:r w:rsidRPr="00D36A97">
        <w:rPr>
          <w:rFonts w:ascii="Arial" w:hAnsi="Arial" w:cs="Arial"/>
          <w:lang w:val="en-AU"/>
        </w:rPr>
        <w:t xml:space="preserve">yang dibuat maka semakin spesifik hasil yang didapatkan dengan melihat perbedaan arah penyebaran endapan, pemodelan tambang, estimasi cadangan serta berapa banyak </w:t>
      </w:r>
      <w:r w:rsidRPr="00D36A97">
        <w:rPr>
          <w:rFonts w:ascii="Arial" w:hAnsi="Arial" w:cs="Arial"/>
          <w:i/>
          <w:lang w:val="en-AU"/>
        </w:rPr>
        <w:t xml:space="preserve">over burden </w:t>
      </w:r>
      <w:r w:rsidRPr="00D36A97">
        <w:rPr>
          <w:rFonts w:ascii="Arial" w:hAnsi="Arial" w:cs="Arial"/>
          <w:lang w:val="en-AU"/>
        </w:rPr>
        <w:t>yang mesti dikupas</w:t>
      </w:r>
      <w:r w:rsidR="00050982">
        <w:rPr>
          <w:rFonts w:ascii="Arial" w:hAnsi="Arial" w:cs="Arial"/>
          <w:lang w:val="en-AU"/>
        </w:rPr>
        <w:t>.</w:t>
      </w:r>
    </w:p>
    <w:p w14:paraId="3D379AAE" w14:textId="12D29770" w:rsidR="00F36C48" w:rsidRDefault="00075FAF" w:rsidP="001F22BC">
      <w:pPr>
        <w:spacing w:after="120"/>
        <w:ind w:firstLine="567"/>
        <w:rPr>
          <w:rFonts w:ascii="Arial" w:hAnsi="Arial" w:cs="Arial"/>
          <w:lang w:val="en-AU"/>
        </w:rPr>
      </w:pPr>
      <w:r w:rsidRPr="001F22BC">
        <w:rPr>
          <w:rFonts w:ascii="Arial" w:hAnsi="Arial" w:cs="Arial"/>
          <w:color w:val="000000"/>
        </w:rPr>
        <w:t>T</w:t>
      </w:r>
      <w:r w:rsidR="00D36A97" w:rsidRPr="001F22BC">
        <w:rPr>
          <w:rFonts w:ascii="Arial" w:hAnsi="Arial" w:cs="Arial"/>
          <w:color w:val="000000"/>
        </w:rPr>
        <w:t>erdapat</w:t>
      </w:r>
      <w:r w:rsidR="00D36A97" w:rsidRPr="00D36A97">
        <w:rPr>
          <w:rFonts w:ascii="Arial" w:hAnsi="Arial" w:cs="Arial"/>
          <w:lang w:val="en-AU"/>
        </w:rPr>
        <w:t xml:space="preserve"> beberapa parameter tertentu yang menjadi dasar dalam pembuatan rancangan</w:t>
      </w:r>
      <w:r w:rsidR="00050982">
        <w:rPr>
          <w:rFonts w:ascii="Arial" w:hAnsi="Arial" w:cs="Arial"/>
          <w:lang w:val="en-AU"/>
        </w:rPr>
        <w:t xml:space="preserve"> </w:t>
      </w:r>
      <w:r w:rsidR="00050982" w:rsidRPr="00050982">
        <w:rPr>
          <w:rFonts w:ascii="Arial" w:hAnsi="Arial" w:cs="Arial"/>
          <w:i/>
          <w:lang w:val="en-AU"/>
        </w:rPr>
        <w:t>design pit</w:t>
      </w:r>
      <w:r w:rsidR="00F36C48">
        <w:rPr>
          <w:rFonts w:ascii="Arial" w:hAnsi="Arial" w:cs="Arial"/>
          <w:lang w:val="en-AU"/>
        </w:rPr>
        <w:t xml:space="preserve"> dengan mempertimbangkan faktor ekonomis s</w:t>
      </w:r>
      <w:r w:rsidR="00D36A97" w:rsidRPr="00D36A97">
        <w:rPr>
          <w:rFonts w:ascii="Arial" w:hAnsi="Arial" w:cs="Arial"/>
          <w:lang w:val="en-AU"/>
        </w:rPr>
        <w:t xml:space="preserve">eperti, letak dan model endapan nikel yang diperoleh berdasarkan hasil eksplorasi, kedalaman dan kemiringan lereng baik </w:t>
      </w:r>
      <w:r w:rsidR="00D36A97" w:rsidRPr="00D36A97">
        <w:rPr>
          <w:rFonts w:ascii="Arial" w:hAnsi="Arial" w:cs="Arial"/>
          <w:i/>
          <w:lang w:val="en-AU"/>
        </w:rPr>
        <w:t xml:space="preserve">single slope </w:t>
      </w:r>
      <w:r w:rsidR="00D36A97" w:rsidRPr="00D36A97">
        <w:rPr>
          <w:rFonts w:ascii="Arial" w:hAnsi="Arial" w:cs="Arial"/>
          <w:lang w:val="en-AU"/>
        </w:rPr>
        <w:t>maupun</w:t>
      </w:r>
      <w:r w:rsidR="00D36A97" w:rsidRPr="00D36A97">
        <w:rPr>
          <w:rFonts w:ascii="Arial" w:hAnsi="Arial" w:cs="Arial"/>
          <w:i/>
          <w:lang w:val="en-AU"/>
        </w:rPr>
        <w:t xml:space="preserve"> over all slope </w:t>
      </w:r>
      <w:r w:rsidR="00D36A97" w:rsidRPr="00D36A97">
        <w:rPr>
          <w:rFonts w:ascii="Arial" w:hAnsi="Arial" w:cs="Arial"/>
          <w:lang w:val="en-AU"/>
        </w:rPr>
        <w:t>beserta faktor keamanannya dan keberadaan air tanah (geohidrologi). Hal inilah yang melatar belakangi penulis untuk melakukan Penelitian yang berjudul “Rancangan Penambangan (</w:t>
      </w:r>
      <w:r w:rsidR="00D36A97" w:rsidRPr="00D36A97">
        <w:rPr>
          <w:rFonts w:ascii="Arial" w:hAnsi="Arial" w:cs="Arial"/>
          <w:i/>
          <w:lang w:val="en-AU"/>
        </w:rPr>
        <w:t>Pit Limit Design</w:t>
      </w:r>
      <w:r w:rsidR="00D36A97" w:rsidRPr="00D36A97">
        <w:rPr>
          <w:rFonts w:ascii="Arial" w:hAnsi="Arial" w:cs="Arial"/>
          <w:lang w:val="en-AU"/>
        </w:rPr>
        <w:t xml:space="preserve">) Endapan Bijih Nikel Laterit Menggunakan Pemodelan </w:t>
      </w:r>
      <w:r w:rsidR="00D36A97" w:rsidRPr="00D36A97">
        <w:rPr>
          <w:rFonts w:ascii="Arial" w:hAnsi="Arial" w:cs="Arial"/>
          <w:i/>
          <w:lang w:val="en-AU"/>
        </w:rPr>
        <w:t>Surpac</w:t>
      </w:r>
      <w:r w:rsidR="00D36A97" w:rsidRPr="00D36A97">
        <w:rPr>
          <w:rFonts w:ascii="Arial" w:hAnsi="Arial" w:cs="Arial"/>
          <w:lang w:val="en-AU"/>
        </w:rPr>
        <w:t xml:space="preserve"> 6.3 Pada Blok B4 PT. Putra Dermawan Pratama Kabupaten Kolaka Utara Provinsi Sulawesi Tenggara</w:t>
      </w:r>
      <w:r w:rsidR="00323761">
        <w:rPr>
          <w:rFonts w:ascii="Arial" w:hAnsi="Arial" w:cs="Arial"/>
          <w:lang w:val="en-AU"/>
        </w:rPr>
        <w:t>.</w:t>
      </w:r>
    </w:p>
    <w:p w14:paraId="702AA871" w14:textId="4A4A5493" w:rsidR="00323761" w:rsidRPr="009959E3" w:rsidRDefault="00323761" w:rsidP="00323761">
      <w:pPr>
        <w:widowControl/>
        <w:numPr>
          <w:ilvl w:val="0"/>
          <w:numId w:val="1"/>
        </w:numPr>
        <w:wordWrap/>
        <w:autoSpaceDE/>
        <w:autoSpaceDN/>
        <w:spacing w:after="120"/>
        <w:ind w:left="284" w:hanging="284"/>
        <w:rPr>
          <w:rFonts w:ascii="Arial" w:hAnsi="Arial" w:cs="Arial"/>
        </w:rPr>
      </w:pPr>
      <w:r w:rsidRPr="00C71C15">
        <w:rPr>
          <w:rFonts w:ascii="Arial" w:eastAsia="Times New Roman" w:hAnsi="Arial" w:cs="Arial"/>
          <w:b/>
          <w:sz w:val="22"/>
          <w:szCs w:val="22"/>
          <w:lang w:eastAsia="en-US"/>
        </w:rPr>
        <w:t>Metode</w:t>
      </w:r>
    </w:p>
    <w:p w14:paraId="42EA3F0D" w14:textId="5CC4BAC0" w:rsidR="007E6621" w:rsidRPr="001F22BC" w:rsidRDefault="00323761" w:rsidP="001F22BC">
      <w:pPr>
        <w:spacing w:after="120"/>
        <w:ind w:firstLine="567"/>
        <w:rPr>
          <w:rFonts w:ascii="Arial" w:hAnsi="Arial" w:cs="Arial"/>
          <w:lang w:val="en-AU"/>
        </w:rPr>
      </w:pPr>
      <w:r w:rsidRPr="00323761">
        <w:rPr>
          <w:rFonts w:ascii="Arial" w:hAnsi="Arial" w:cs="Arial"/>
          <w:lang w:val="en-AU"/>
        </w:rPr>
        <w:t>Penelitian ini dilaksanakan</w:t>
      </w:r>
      <w:r w:rsidRPr="00323761">
        <w:rPr>
          <w:rFonts w:ascii="Arial" w:hAnsi="Arial" w:cs="Arial"/>
          <w:lang w:val="id-ID"/>
        </w:rPr>
        <w:t xml:space="preserve"> di blok </w:t>
      </w:r>
      <w:r w:rsidRPr="00323761">
        <w:rPr>
          <w:rFonts w:ascii="Arial" w:hAnsi="Arial" w:cs="Arial"/>
          <w:lang w:val="en-AU"/>
        </w:rPr>
        <w:t xml:space="preserve">B4 </w:t>
      </w:r>
      <w:r w:rsidRPr="00323761">
        <w:rPr>
          <w:rFonts w:ascii="Arial" w:hAnsi="Arial" w:cs="Arial"/>
          <w:lang w:val="id-ID"/>
        </w:rPr>
        <w:t xml:space="preserve">pada </w:t>
      </w:r>
      <w:r w:rsidRPr="00323761">
        <w:rPr>
          <w:rFonts w:ascii="Arial" w:hAnsi="Arial" w:cs="Arial"/>
          <w:lang w:val="en-AU"/>
        </w:rPr>
        <w:t>PT. Putra Dermawan Pratama, yang berlokasi di Kecamatan Lasusua</w:t>
      </w:r>
      <w:r w:rsidRPr="00323761">
        <w:rPr>
          <w:rFonts w:ascii="Arial" w:hAnsi="Arial" w:cs="Arial"/>
          <w:lang w:val="id-ID"/>
        </w:rPr>
        <w:t>,</w:t>
      </w:r>
      <w:r w:rsidRPr="00323761">
        <w:rPr>
          <w:rFonts w:ascii="Arial" w:hAnsi="Arial" w:cs="Arial"/>
          <w:lang w:val="en-AU"/>
        </w:rPr>
        <w:t xml:space="preserve"> Kabupaten Kolaka Utara</w:t>
      </w:r>
      <w:r w:rsidRPr="00323761">
        <w:rPr>
          <w:rFonts w:ascii="Arial" w:hAnsi="Arial" w:cs="Arial"/>
          <w:lang w:val="id-ID"/>
        </w:rPr>
        <w:t>,</w:t>
      </w:r>
      <w:r w:rsidRPr="00323761">
        <w:rPr>
          <w:rFonts w:ascii="Arial" w:hAnsi="Arial" w:cs="Arial"/>
          <w:lang w:val="en-AU"/>
        </w:rPr>
        <w:t xml:space="preserve"> Provinsi Sulawesi Tenggara</w:t>
      </w:r>
      <w:r w:rsidR="001F22BC">
        <w:rPr>
          <w:rFonts w:ascii="Arial" w:hAnsi="Arial" w:cs="Arial"/>
          <w:lang w:val="en-AU"/>
        </w:rPr>
        <w:t xml:space="preserve">. </w:t>
      </w:r>
      <w:r w:rsidR="007E6621" w:rsidRPr="007E6621">
        <w:rPr>
          <w:rFonts w:ascii="Arial" w:hAnsi="Arial" w:cs="Arial"/>
        </w:rPr>
        <w:t>Data–data yang diperoleh dikelompokkan dan diolah menggunakan m</w:t>
      </w:r>
      <w:r w:rsidR="007E6621" w:rsidRPr="007E6621">
        <w:rPr>
          <w:rFonts w:ascii="Arial" w:hAnsi="Arial" w:cs="Arial"/>
          <w:lang w:val="id-ID"/>
        </w:rPr>
        <w:t>etode pengolahan data dengan</w:t>
      </w:r>
      <w:r w:rsidR="003D7938" w:rsidRPr="003D7938">
        <w:rPr>
          <w:rFonts w:ascii="Arial" w:eastAsia="Times New Roman" w:hAnsi="Arial" w:cs="Arial"/>
          <w:kern w:val="0"/>
          <w:lang w:eastAsia="en-US"/>
        </w:rPr>
        <w:t xml:space="preserve"> </w:t>
      </w:r>
      <w:r w:rsidR="003D7938" w:rsidRPr="00561A17">
        <w:rPr>
          <w:rFonts w:ascii="Arial" w:eastAsia="Times New Roman" w:hAnsi="Arial" w:cs="Arial"/>
          <w:i/>
          <w:kern w:val="0"/>
          <w:lang w:eastAsia="en-US"/>
        </w:rPr>
        <w:t>software Surpac</w:t>
      </w:r>
      <w:r w:rsidR="003D7938" w:rsidRPr="00561A17">
        <w:rPr>
          <w:rFonts w:ascii="Arial" w:eastAsia="Times New Roman" w:hAnsi="Arial" w:cs="Arial"/>
          <w:kern w:val="0"/>
          <w:lang w:eastAsia="en-US"/>
        </w:rPr>
        <w:t xml:space="preserve"> 6.3</w:t>
      </w:r>
      <w:r w:rsidR="007E6621" w:rsidRPr="007E6621">
        <w:rPr>
          <w:rFonts w:ascii="Arial" w:hAnsi="Arial" w:cs="Arial"/>
          <w:lang w:val="id-ID"/>
        </w:rPr>
        <w:t xml:space="preserve"> </w:t>
      </w:r>
      <w:r w:rsidR="003D7938">
        <w:rPr>
          <w:rFonts w:ascii="Arial" w:hAnsi="Arial" w:cs="Arial"/>
        </w:rPr>
        <w:t xml:space="preserve">serta penyusunan data </w:t>
      </w:r>
      <w:r w:rsidR="003D7938">
        <w:rPr>
          <w:rFonts w:ascii="Arial" w:hAnsi="Arial" w:cs="Arial"/>
          <w:lang w:val="id-ID"/>
        </w:rPr>
        <w:t>menggunakan</w:t>
      </w:r>
      <w:r w:rsidR="003D7938">
        <w:rPr>
          <w:rFonts w:ascii="Arial" w:hAnsi="Arial" w:cs="Arial"/>
        </w:rPr>
        <w:t xml:space="preserve"> </w:t>
      </w:r>
      <w:r w:rsidR="007E6621" w:rsidRPr="007E6621">
        <w:rPr>
          <w:rFonts w:ascii="Arial" w:hAnsi="Arial" w:cs="Arial"/>
          <w:lang w:val="id-ID"/>
        </w:rPr>
        <w:t xml:space="preserve">bantuan </w:t>
      </w:r>
      <w:r w:rsidR="007E6621" w:rsidRPr="007E6621">
        <w:rPr>
          <w:rFonts w:ascii="Arial" w:hAnsi="Arial" w:cs="Arial"/>
          <w:i/>
          <w:lang w:val="id-ID"/>
        </w:rPr>
        <w:t xml:space="preserve">tools </w:t>
      </w:r>
      <w:r w:rsidR="007E6621" w:rsidRPr="007E6621">
        <w:rPr>
          <w:rFonts w:ascii="Arial" w:hAnsi="Arial" w:cs="Arial"/>
          <w:i/>
        </w:rPr>
        <w:t>Microsoft Excel</w:t>
      </w:r>
      <w:r w:rsidR="007E6621" w:rsidRPr="007E6621">
        <w:rPr>
          <w:rFonts w:ascii="Arial" w:hAnsi="Arial" w:cs="Arial"/>
        </w:rPr>
        <w:t xml:space="preserve"> untuk menyusun nilai data kadar tiap titik bor </w:t>
      </w:r>
      <w:r w:rsidR="007E6621" w:rsidRPr="007E6621">
        <w:rPr>
          <w:rFonts w:ascii="Arial" w:hAnsi="Arial" w:cs="Arial"/>
          <w:i/>
        </w:rPr>
        <w:t xml:space="preserve"> </w:t>
      </w:r>
      <w:r w:rsidR="003D7938">
        <w:rPr>
          <w:rFonts w:ascii="Arial" w:hAnsi="Arial" w:cs="Arial"/>
        </w:rPr>
        <w:t xml:space="preserve">yang nantinya akan dibuat permodelan </w:t>
      </w:r>
      <w:r w:rsidR="007E6621" w:rsidRPr="007E6621">
        <w:rPr>
          <w:rFonts w:ascii="Arial" w:hAnsi="Arial" w:cs="Arial"/>
        </w:rPr>
        <w:t>(3D) serta digunakan untuk men</w:t>
      </w:r>
      <w:r w:rsidR="003D7938">
        <w:rPr>
          <w:rFonts w:ascii="Arial" w:hAnsi="Arial" w:cs="Arial"/>
        </w:rPr>
        <w:t>g</w:t>
      </w:r>
      <w:r w:rsidR="007E6621" w:rsidRPr="007E6621">
        <w:rPr>
          <w:rFonts w:ascii="Arial" w:hAnsi="Arial" w:cs="Arial"/>
        </w:rPr>
        <w:t xml:space="preserve">estimasi cadangan dengan metode </w:t>
      </w:r>
      <w:r w:rsidR="007E6621" w:rsidRPr="007E6621">
        <w:rPr>
          <w:rFonts w:ascii="Arial" w:hAnsi="Arial" w:cs="Arial"/>
          <w:i/>
        </w:rPr>
        <w:t>ordinary kriging</w:t>
      </w:r>
      <w:r w:rsidR="007E6621" w:rsidRPr="007E6621">
        <w:rPr>
          <w:rFonts w:ascii="Arial" w:hAnsi="Arial" w:cs="Arial"/>
        </w:rPr>
        <w:t xml:space="preserve">, </w:t>
      </w:r>
      <w:r w:rsidR="007E6621" w:rsidRPr="007E6621">
        <w:rPr>
          <w:rFonts w:ascii="Arial" w:hAnsi="Arial" w:cs="Arial"/>
          <w:i/>
        </w:rPr>
        <w:t>design</w:t>
      </w:r>
      <w:r w:rsidR="007E6621" w:rsidRPr="007E6621">
        <w:rPr>
          <w:rFonts w:ascii="Arial" w:hAnsi="Arial" w:cs="Arial"/>
        </w:rPr>
        <w:t xml:space="preserve"> pit dan </w:t>
      </w:r>
      <w:r w:rsidR="007E6621" w:rsidRPr="007E6621">
        <w:rPr>
          <w:rFonts w:ascii="Arial" w:hAnsi="Arial" w:cs="Arial"/>
          <w:i/>
        </w:rPr>
        <w:t xml:space="preserve">design main haul road </w:t>
      </w:r>
      <w:r w:rsidR="007E6621" w:rsidRPr="007E6621">
        <w:rPr>
          <w:rFonts w:ascii="Arial" w:hAnsi="Arial" w:cs="Arial"/>
        </w:rPr>
        <w:t>.</w:t>
      </w:r>
    </w:p>
    <w:p w14:paraId="0E8FFDA6" w14:textId="449FC08F" w:rsidR="00B24F51" w:rsidRPr="00B24F51" w:rsidRDefault="00323761" w:rsidP="00B24F51">
      <w:pPr>
        <w:ind w:firstLine="567"/>
        <w:rPr>
          <w:rFonts w:ascii="Arial" w:hAnsi="Arial" w:cs="Arial"/>
          <w:lang w:val="en-AU"/>
        </w:rPr>
      </w:pPr>
      <w:r w:rsidRPr="00C71C15">
        <w:rPr>
          <w:rFonts w:ascii="Arial" w:hAnsi="Arial" w:cs="Arial"/>
        </w:rPr>
        <w:t xml:space="preserve"> </w:t>
      </w:r>
      <w:r w:rsidRPr="00323761">
        <w:rPr>
          <w:rFonts w:ascii="Arial" w:hAnsi="Arial" w:cs="Arial"/>
          <w:lang w:val="id-ID"/>
        </w:rPr>
        <w:t xml:space="preserve">Adapun Studi literatur dapat diperoleh dari </w:t>
      </w:r>
      <w:r w:rsidRPr="00323761">
        <w:rPr>
          <w:rFonts w:ascii="Arial" w:hAnsi="Arial" w:cs="Arial"/>
          <w:lang w:val="en-AU"/>
        </w:rPr>
        <w:t xml:space="preserve">Referensi </w:t>
      </w:r>
      <w:r w:rsidRPr="00323761">
        <w:rPr>
          <w:rFonts w:ascii="Arial" w:hAnsi="Arial" w:cs="Arial"/>
          <w:lang w:val="id-ID"/>
        </w:rPr>
        <w:t xml:space="preserve">yang berhubungan dengan penelitian, </w:t>
      </w:r>
      <w:r w:rsidR="00B24F51">
        <w:rPr>
          <w:rFonts w:ascii="Arial" w:hAnsi="Arial" w:cs="Arial"/>
          <w:lang w:val="en-AU"/>
        </w:rPr>
        <w:t>Laporan triwulan p</w:t>
      </w:r>
      <w:r w:rsidRPr="00323761">
        <w:rPr>
          <w:rFonts w:ascii="Arial" w:hAnsi="Arial" w:cs="Arial"/>
          <w:lang w:val="en-AU"/>
        </w:rPr>
        <w:t>erusahaan</w:t>
      </w:r>
      <w:r w:rsidRPr="00323761">
        <w:rPr>
          <w:rFonts w:ascii="Arial" w:hAnsi="Arial" w:cs="Arial"/>
          <w:lang w:val="id-ID"/>
        </w:rPr>
        <w:t xml:space="preserve"> serta d</w:t>
      </w:r>
      <w:r w:rsidRPr="00323761">
        <w:rPr>
          <w:rFonts w:ascii="Arial" w:hAnsi="Arial" w:cs="Arial"/>
          <w:lang w:val="en-AU"/>
        </w:rPr>
        <w:t>a</w:t>
      </w:r>
      <w:r w:rsidR="00B24F51">
        <w:rPr>
          <w:rFonts w:ascii="Arial" w:hAnsi="Arial" w:cs="Arial"/>
          <w:lang w:val="en-AU"/>
        </w:rPr>
        <w:t>ta-data p</w:t>
      </w:r>
      <w:r w:rsidRPr="00323761">
        <w:rPr>
          <w:rFonts w:ascii="Arial" w:hAnsi="Arial" w:cs="Arial"/>
          <w:lang w:val="en-AU"/>
        </w:rPr>
        <w:t>erusahaan.</w:t>
      </w:r>
      <w:r w:rsidR="00B24F51">
        <w:rPr>
          <w:rFonts w:ascii="Arial" w:hAnsi="Arial" w:cs="Arial"/>
          <w:lang w:val="en-AU"/>
        </w:rPr>
        <w:t xml:space="preserve"> </w:t>
      </w:r>
      <w:r w:rsidR="00B24F51" w:rsidRPr="00B24F51">
        <w:rPr>
          <w:rFonts w:ascii="Arial" w:hAnsi="Arial" w:cs="Arial"/>
          <w:lang w:val="en-AU"/>
        </w:rPr>
        <w:t>Data-data yang dikumpulkan untuk permasalahan penelitian dalam bentuk:</w:t>
      </w:r>
    </w:p>
    <w:p w14:paraId="3177B71D" w14:textId="77777777" w:rsidR="00B24F51" w:rsidRPr="001F22BC" w:rsidRDefault="00B24F51" w:rsidP="001F22BC">
      <w:pPr>
        <w:numPr>
          <w:ilvl w:val="0"/>
          <w:numId w:val="5"/>
        </w:numPr>
        <w:spacing w:before="120" w:after="120"/>
        <w:ind w:left="284" w:hanging="284"/>
        <w:rPr>
          <w:rFonts w:ascii="Arial" w:hAnsi="Arial" w:cs="Arial"/>
          <w:b/>
          <w:bCs/>
          <w:lang w:val="id-ID"/>
        </w:rPr>
      </w:pPr>
      <w:r w:rsidRPr="001F22BC">
        <w:rPr>
          <w:rFonts w:ascii="Arial" w:hAnsi="Arial" w:cs="Arial"/>
          <w:b/>
          <w:bCs/>
        </w:rPr>
        <w:t>Data Primer</w:t>
      </w:r>
    </w:p>
    <w:p w14:paraId="3F928126" w14:textId="58B88EA7" w:rsidR="00B24F51" w:rsidRDefault="00B24F51" w:rsidP="001F22BC">
      <w:pPr>
        <w:ind w:firstLine="567"/>
        <w:rPr>
          <w:rFonts w:ascii="Arial" w:hAnsi="Arial" w:cs="Arial"/>
        </w:rPr>
      </w:pPr>
      <w:r w:rsidRPr="00B24F51">
        <w:rPr>
          <w:rFonts w:ascii="Arial" w:hAnsi="Arial" w:cs="Arial"/>
          <w:lang w:val="id-ID"/>
        </w:rPr>
        <w:t>Data primer adalah data yang di p</w:t>
      </w:r>
      <w:r w:rsidRPr="00B24F51">
        <w:rPr>
          <w:rFonts w:ascii="Arial" w:hAnsi="Arial" w:cs="Arial"/>
        </w:rPr>
        <w:t>e</w:t>
      </w:r>
      <w:r w:rsidRPr="00B24F51">
        <w:rPr>
          <w:rFonts w:ascii="Arial" w:hAnsi="Arial" w:cs="Arial"/>
          <w:lang w:val="id-ID"/>
        </w:rPr>
        <w:t xml:space="preserve">roleh berdasarkan penelitian lansung di lapangan. Data primer </w:t>
      </w:r>
      <w:r w:rsidRPr="00B24F51">
        <w:rPr>
          <w:rFonts w:ascii="Arial" w:hAnsi="Arial" w:cs="Arial"/>
        </w:rPr>
        <w:t>seperti</w:t>
      </w:r>
      <w:r w:rsidRPr="00B24F51">
        <w:rPr>
          <w:rFonts w:ascii="Arial" w:hAnsi="Arial" w:cs="Arial"/>
          <w:lang w:val="id-ID"/>
        </w:rPr>
        <w:t xml:space="preserve"> :</w:t>
      </w:r>
    </w:p>
    <w:p w14:paraId="02772FB0" w14:textId="77777777" w:rsidR="00B24F51" w:rsidRPr="00216825" w:rsidRDefault="00B24F51" w:rsidP="00216825">
      <w:pPr>
        <w:numPr>
          <w:ilvl w:val="0"/>
          <w:numId w:val="6"/>
        </w:numPr>
        <w:spacing w:before="120" w:after="120"/>
        <w:ind w:left="284" w:hanging="284"/>
        <w:rPr>
          <w:rFonts w:ascii="Arial" w:hAnsi="Arial" w:cs="Arial"/>
          <w:b/>
          <w:bCs/>
          <w:lang w:val="id-ID"/>
        </w:rPr>
      </w:pPr>
      <w:r w:rsidRPr="00216825">
        <w:rPr>
          <w:rFonts w:ascii="Arial" w:hAnsi="Arial" w:cs="Arial"/>
          <w:b/>
          <w:bCs/>
          <w:lang w:val="id-ID"/>
        </w:rPr>
        <w:t>Data log bor</w:t>
      </w:r>
    </w:p>
    <w:p w14:paraId="316D322E" w14:textId="300FC5F1" w:rsidR="00B24F51" w:rsidRPr="00B24F51" w:rsidRDefault="00DF4AAD" w:rsidP="00216825">
      <w:pPr>
        <w:ind w:firstLine="567"/>
        <w:rPr>
          <w:rFonts w:ascii="Arial" w:hAnsi="Arial" w:cs="Arial"/>
          <w:lang w:val="id-ID"/>
        </w:rPr>
      </w:pPr>
      <w:r>
        <w:rPr>
          <w:rFonts w:ascii="Arial" w:hAnsi="Arial" w:cs="Arial"/>
        </w:rPr>
        <w:t xml:space="preserve">Adapun data log bor yang </w:t>
      </w:r>
      <w:r w:rsidR="008B71E2">
        <w:rPr>
          <w:rFonts w:ascii="Arial" w:hAnsi="Arial" w:cs="Arial"/>
        </w:rPr>
        <w:t>didapatkan</w:t>
      </w:r>
      <w:r>
        <w:rPr>
          <w:rFonts w:ascii="Arial" w:hAnsi="Arial" w:cs="Arial"/>
        </w:rPr>
        <w:t xml:space="preserve"> </w:t>
      </w:r>
      <w:r w:rsidR="008B71E2">
        <w:rPr>
          <w:rFonts w:ascii="Arial" w:hAnsi="Arial" w:cs="Arial"/>
        </w:rPr>
        <w:t>dari alat bor</w:t>
      </w:r>
      <w:r w:rsidR="00075FAF">
        <w:rPr>
          <w:rFonts w:ascii="Arial" w:hAnsi="Arial" w:cs="Arial"/>
        </w:rPr>
        <w:t xml:space="preserve"> (Drilling Rig Jacro 100)</w:t>
      </w:r>
      <w:r w:rsidR="008B71E2">
        <w:rPr>
          <w:rFonts w:ascii="Arial" w:hAnsi="Arial" w:cs="Arial"/>
        </w:rPr>
        <w:t xml:space="preserve"> </w:t>
      </w:r>
      <w:r>
        <w:rPr>
          <w:rFonts w:ascii="Arial" w:hAnsi="Arial" w:cs="Arial"/>
        </w:rPr>
        <w:t>terdiri dari empat (4) bagian yaitu</w:t>
      </w:r>
      <w:r w:rsidR="00B24F51" w:rsidRPr="00B24F51">
        <w:rPr>
          <w:rFonts w:ascii="Arial" w:hAnsi="Arial" w:cs="Arial"/>
        </w:rPr>
        <w:t xml:space="preserve"> :</w:t>
      </w:r>
    </w:p>
    <w:p w14:paraId="0A600722" w14:textId="77777777" w:rsidR="00B24F51" w:rsidRPr="00216825" w:rsidRDefault="00B24F51" w:rsidP="00216825">
      <w:pPr>
        <w:numPr>
          <w:ilvl w:val="0"/>
          <w:numId w:val="7"/>
        </w:numPr>
        <w:spacing w:before="120" w:after="120"/>
        <w:ind w:left="284" w:hanging="284"/>
        <w:rPr>
          <w:rFonts w:ascii="Arial" w:hAnsi="Arial" w:cs="Arial"/>
          <w:b/>
          <w:bCs/>
        </w:rPr>
      </w:pPr>
      <w:r w:rsidRPr="00216825">
        <w:rPr>
          <w:rFonts w:ascii="Arial" w:hAnsi="Arial" w:cs="Arial"/>
          <w:b/>
          <w:bCs/>
        </w:rPr>
        <w:t>Data Collar</w:t>
      </w:r>
    </w:p>
    <w:p w14:paraId="20FE534F" w14:textId="3CBB254C" w:rsidR="00B24F51" w:rsidRPr="00B24F51" w:rsidRDefault="00B24F51" w:rsidP="00216825">
      <w:pPr>
        <w:ind w:firstLine="567"/>
        <w:rPr>
          <w:rFonts w:ascii="Arial" w:hAnsi="Arial" w:cs="Arial"/>
        </w:rPr>
      </w:pPr>
      <w:r w:rsidRPr="00B24F51">
        <w:rPr>
          <w:rFonts w:ascii="Arial" w:hAnsi="Arial" w:cs="Arial"/>
        </w:rPr>
        <w:t xml:space="preserve">Data </w:t>
      </w:r>
      <w:r w:rsidRPr="00B24F51">
        <w:rPr>
          <w:rFonts w:ascii="Arial" w:hAnsi="Arial" w:cs="Arial"/>
          <w:i/>
          <w:iCs/>
        </w:rPr>
        <w:t xml:space="preserve">collar </w:t>
      </w:r>
      <w:r w:rsidR="00DF4AAD">
        <w:rPr>
          <w:rFonts w:ascii="Arial" w:hAnsi="Arial" w:cs="Arial"/>
        </w:rPr>
        <w:t>adalah informasi kordinat dan elevasi dari titik awal pengeboran yang mencakup posisi X, Y dan Z (elevasi) serta arah kemiringan bor</w:t>
      </w:r>
      <w:r w:rsidRPr="00B24F51">
        <w:rPr>
          <w:rFonts w:ascii="Arial" w:hAnsi="Arial" w:cs="Arial"/>
        </w:rPr>
        <w:t xml:space="preserve">. </w:t>
      </w:r>
    </w:p>
    <w:p w14:paraId="3DE7BEAB" w14:textId="52D8C2D0" w:rsidR="00B24F51" w:rsidRPr="00216825" w:rsidRDefault="00B24F51" w:rsidP="00216825">
      <w:pPr>
        <w:numPr>
          <w:ilvl w:val="0"/>
          <w:numId w:val="7"/>
        </w:numPr>
        <w:spacing w:before="120" w:after="120"/>
        <w:ind w:left="284" w:hanging="284"/>
        <w:rPr>
          <w:rFonts w:ascii="Arial" w:hAnsi="Arial" w:cs="Arial"/>
          <w:b/>
          <w:bCs/>
        </w:rPr>
      </w:pPr>
      <w:r w:rsidRPr="00216825">
        <w:rPr>
          <w:rFonts w:ascii="Arial" w:hAnsi="Arial" w:cs="Arial"/>
          <w:b/>
          <w:bCs/>
        </w:rPr>
        <w:t>Data Survey</w:t>
      </w:r>
    </w:p>
    <w:p w14:paraId="002716A7" w14:textId="3EAEDD28" w:rsidR="00B24F51" w:rsidRPr="00B24F51" w:rsidRDefault="00DF4AAD" w:rsidP="00216825">
      <w:pPr>
        <w:ind w:firstLine="567"/>
        <w:rPr>
          <w:rFonts w:ascii="Arial" w:hAnsi="Arial" w:cs="Arial"/>
        </w:rPr>
      </w:pPr>
      <w:r>
        <w:rPr>
          <w:rFonts w:ascii="Arial" w:hAnsi="Arial" w:cs="Arial"/>
        </w:rPr>
        <w:t>Berupa data  arah kemiringan bor yang menunjukkan arah dan data kedalaman lubang bor tertentu</w:t>
      </w:r>
      <w:r w:rsidR="00B24F51" w:rsidRPr="00B24F51">
        <w:rPr>
          <w:rFonts w:ascii="Arial" w:hAnsi="Arial" w:cs="Arial"/>
        </w:rPr>
        <w:t>.</w:t>
      </w:r>
    </w:p>
    <w:p w14:paraId="769CC1A8" w14:textId="77777777" w:rsidR="00B24F51" w:rsidRPr="00216825" w:rsidRDefault="00B24F51" w:rsidP="00216825">
      <w:pPr>
        <w:numPr>
          <w:ilvl w:val="0"/>
          <w:numId w:val="7"/>
        </w:numPr>
        <w:spacing w:before="120" w:after="120"/>
        <w:ind w:left="284" w:hanging="284"/>
        <w:rPr>
          <w:rFonts w:ascii="Arial" w:hAnsi="Arial" w:cs="Arial"/>
          <w:b/>
          <w:bCs/>
        </w:rPr>
      </w:pPr>
      <w:r w:rsidRPr="00216825">
        <w:rPr>
          <w:rFonts w:ascii="Arial" w:hAnsi="Arial" w:cs="Arial"/>
          <w:b/>
          <w:bCs/>
        </w:rPr>
        <w:t xml:space="preserve">Data Geologi </w:t>
      </w:r>
    </w:p>
    <w:p w14:paraId="76BE44B0" w14:textId="1A331DB9" w:rsidR="00B24F51" w:rsidRPr="00B24F51" w:rsidRDefault="00DF4AAD" w:rsidP="00216825">
      <w:pPr>
        <w:ind w:firstLine="567"/>
        <w:rPr>
          <w:rFonts w:ascii="Arial" w:hAnsi="Arial" w:cs="Arial"/>
        </w:rPr>
      </w:pPr>
      <w:r>
        <w:rPr>
          <w:rFonts w:ascii="Arial" w:hAnsi="Arial" w:cs="Arial"/>
        </w:rPr>
        <w:t xml:space="preserve">Berupa data – data zonasi dari kedalaman masing – masing lubang bor zona lapisan nikel laterit yang terdiri dari </w:t>
      </w:r>
      <w:r w:rsidRPr="0090530C">
        <w:rPr>
          <w:rFonts w:ascii="Arial" w:hAnsi="Arial" w:cs="Arial"/>
          <w:i/>
        </w:rPr>
        <w:t xml:space="preserve">Limonite, </w:t>
      </w:r>
      <w:r w:rsidR="0090530C" w:rsidRPr="0090530C">
        <w:rPr>
          <w:rFonts w:ascii="Arial" w:hAnsi="Arial" w:cs="Arial"/>
          <w:i/>
        </w:rPr>
        <w:t>Saprolite</w:t>
      </w:r>
      <w:r w:rsidR="0090530C">
        <w:rPr>
          <w:rFonts w:ascii="Arial" w:hAnsi="Arial" w:cs="Arial"/>
        </w:rPr>
        <w:t xml:space="preserve"> dan </w:t>
      </w:r>
      <w:r w:rsidR="0090530C" w:rsidRPr="0090530C">
        <w:rPr>
          <w:rFonts w:ascii="Arial" w:hAnsi="Arial" w:cs="Arial"/>
          <w:i/>
        </w:rPr>
        <w:t>Berdrock</w:t>
      </w:r>
      <w:r w:rsidR="00603716">
        <w:rPr>
          <w:rFonts w:ascii="Arial" w:hAnsi="Arial" w:cs="Arial"/>
          <w:i/>
        </w:rPr>
        <w:t>.</w:t>
      </w:r>
    </w:p>
    <w:p w14:paraId="7C5E0959" w14:textId="77777777" w:rsidR="00B24F51" w:rsidRPr="00216825" w:rsidRDefault="00B24F51" w:rsidP="00216825">
      <w:pPr>
        <w:numPr>
          <w:ilvl w:val="0"/>
          <w:numId w:val="7"/>
        </w:numPr>
        <w:spacing w:before="120" w:after="120"/>
        <w:ind w:left="284" w:hanging="284"/>
        <w:rPr>
          <w:rFonts w:ascii="Arial" w:hAnsi="Arial" w:cs="Arial"/>
          <w:b/>
          <w:bCs/>
        </w:rPr>
      </w:pPr>
      <w:r w:rsidRPr="00216825">
        <w:rPr>
          <w:rFonts w:ascii="Arial" w:hAnsi="Arial" w:cs="Arial"/>
          <w:b/>
          <w:bCs/>
        </w:rPr>
        <w:t>Data Assay</w:t>
      </w:r>
    </w:p>
    <w:p w14:paraId="09524E07" w14:textId="49C0562C" w:rsidR="00603716" w:rsidRDefault="0090530C" w:rsidP="00216825">
      <w:pPr>
        <w:ind w:firstLine="567"/>
        <w:rPr>
          <w:rFonts w:ascii="Arial" w:hAnsi="Arial" w:cs="Arial"/>
        </w:rPr>
      </w:pPr>
      <w:r>
        <w:rPr>
          <w:rFonts w:ascii="Arial" w:hAnsi="Arial" w:cs="Arial"/>
          <w:lang w:val="en-AU"/>
        </w:rPr>
        <w:t>Adalah hasil analisis laboratorium terhadap contoh bor (sampel) yang menunjukkan kadar unsur logam misalnya nikel dan lain - lain</w:t>
      </w:r>
      <w:r w:rsidR="00603716">
        <w:rPr>
          <w:rFonts w:ascii="Arial" w:hAnsi="Arial" w:cs="Arial"/>
          <w:lang w:val="en-AU"/>
        </w:rPr>
        <w:t>.</w:t>
      </w:r>
      <w:r w:rsidR="00603716">
        <w:rPr>
          <w:rFonts w:ascii="Arial" w:hAnsi="Arial" w:cs="Arial"/>
        </w:rPr>
        <w:t xml:space="preserve"> </w:t>
      </w:r>
    </w:p>
    <w:p w14:paraId="5E92DD48" w14:textId="77777777" w:rsidR="00603716" w:rsidRPr="00216825" w:rsidRDefault="00603716" w:rsidP="00216825">
      <w:pPr>
        <w:numPr>
          <w:ilvl w:val="0"/>
          <w:numId w:val="5"/>
        </w:numPr>
        <w:spacing w:before="120" w:after="120"/>
        <w:ind w:left="284" w:hanging="284"/>
        <w:rPr>
          <w:rFonts w:ascii="Arial" w:hAnsi="Arial" w:cs="Arial"/>
          <w:b/>
          <w:bCs/>
        </w:rPr>
      </w:pPr>
      <w:r w:rsidRPr="00216825">
        <w:rPr>
          <w:rFonts w:ascii="Arial" w:hAnsi="Arial" w:cs="Arial"/>
          <w:b/>
          <w:bCs/>
        </w:rPr>
        <w:t>Data Sekunder</w:t>
      </w:r>
    </w:p>
    <w:p w14:paraId="433FECEC" w14:textId="77777777" w:rsidR="00603716" w:rsidRDefault="00603716" w:rsidP="00216825">
      <w:pPr>
        <w:ind w:firstLine="567"/>
        <w:rPr>
          <w:rFonts w:ascii="Arial" w:hAnsi="Arial" w:cs="Arial"/>
        </w:rPr>
      </w:pPr>
      <w:r w:rsidRPr="00603716">
        <w:rPr>
          <w:rFonts w:ascii="Arial" w:hAnsi="Arial" w:cs="Arial"/>
          <w:lang w:val="id-ID"/>
        </w:rPr>
        <w:t xml:space="preserve">Data kuantitaif merupakan data yang di peroleh dalam bentuk angka atau merupakan hasil dari perhitungan ataupun pengukuran, antara lain : </w:t>
      </w:r>
    </w:p>
    <w:p w14:paraId="5CECED5A" w14:textId="77777777" w:rsidR="00603716" w:rsidRPr="00603716" w:rsidRDefault="00603716" w:rsidP="002B43D5">
      <w:pPr>
        <w:numPr>
          <w:ilvl w:val="0"/>
          <w:numId w:val="9"/>
        </w:numPr>
        <w:ind w:left="284" w:hanging="283"/>
        <w:rPr>
          <w:rFonts w:ascii="Arial" w:hAnsi="Arial" w:cs="Arial"/>
          <w:lang w:val="id-ID"/>
        </w:rPr>
      </w:pPr>
      <w:r w:rsidRPr="00603716">
        <w:rPr>
          <w:rFonts w:ascii="Arial" w:hAnsi="Arial" w:cs="Arial"/>
          <w:i/>
        </w:rPr>
        <w:t>Cut off grade</w:t>
      </w:r>
    </w:p>
    <w:p w14:paraId="085A7BFA" w14:textId="77777777" w:rsidR="00603716" w:rsidRPr="00603716" w:rsidRDefault="00603716" w:rsidP="002B43D5">
      <w:pPr>
        <w:numPr>
          <w:ilvl w:val="0"/>
          <w:numId w:val="9"/>
        </w:numPr>
        <w:ind w:left="284" w:hanging="283"/>
        <w:rPr>
          <w:rFonts w:ascii="Arial" w:hAnsi="Arial" w:cs="Arial"/>
          <w:lang w:val="id-ID"/>
        </w:rPr>
      </w:pPr>
      <w:r w:rsidRPr="00603716">
        <w:rPr>
          <w:rFonts w:ascii="Arial" w:hAnsi="Arial" w:cs="Arial"/>
          <w:i/>
        </w:rPr>
        <w:t>Density</w:t>
      </w:r>
      <w:r w:rsidRPr="00603716">
        <w:rPr>
          <w:rFonts w:ascii="Arial" w:hAnsi="Arial" w:cs="Arial"/>
          <w:lang w:val="id-ID"/>
        </w:rPr>
        <w:t xml:space="preserve"> </w:t>
      </w:r>
    </w:p>
    <w:p w14:paraId="0F0DEE4B" w14:textId="392A080A" w:rsidR="00603716" w:rsidRPr="00247323" w:rsidRDefault="00603716" w:rsidP="00247323">
      <w:pPr>
        <w:numPr>
          <w:ilvl w:val="0"/>
          <w:numId w:val="9"/>
        </w:numPr>
        <w:ind w:left="284" w:hanging="283"/>
        <w:rPr>
          <w:rFonts w:ascii="Arial" w:hAnsi="Arial" w:cs="Arial"/>
          <w:lang w:val="id-ID"/>
        </w:rPr>
      </w:pPr>
      <w:r w:rsidRPr="00603716">
        <w:rPr>
          <w:rFonts w:ascii="Arial" w:hAnsi="Arial" w:cs="Arial"/>
        </w:rPr>
        <w:t>Dimensi Jenjang</w:t>
      </w:r>
      <w:r w:rsidR="00247323">
        <w:rPr>
          <w:rFonts w:ascii="Arial" w:hAnsi="Arial" w:cs="Arial"/>
        </w:rPr>
        <w:t>, d</w:t>
      </w:r>
      <w:r w:rsidRPr="00247323">
        <w:rPr>
          <w:rFonts w:ascii="Arial" w:hAnsi="Arial" w:cs="Arial"/>
        </w:rPr>
        <w:t>igunakan sebagai acuan dalam membuat rancangan penambangan (</w:t>
      </w:r>
      <w:r w:rsidRPr="00247323">
        <w:rPr>
          <w:rFonts w:ascii="Arial" w:hAnsi="Arial" w:cs="Arial"/>
          <w:i/>
        </w:rPr>
        <w:t xml:space="preserve">pit limit) </w:t>
      </w:r>
      <w:r w:rsidRPr="00247323">
        <w:rPr>
          <w:rFonts w:ascii="Arial" w:hAnsi="Arial" w:cs="Arial"/>
        </w:rPr>
        <w:t xml:space="preserve">sehingga </w:t>
      </w:r>
      <w:r w:rsidR="00075FAF" w:rsidRPr="00247323">
        <w:rPr>
          <w:rFonts w:ascii="Arial" w:hAnsi="Arial" w:cs="Arial"/>
        </w:rPr>
        <w:t>pit</w:t>
      </w:r>
      <w:r w:rsidRPr="00247323">
        <w:rPr>
          <w:rFonts w:ascii="Arial" w:hAnsi="Arial" w:cs="Arial"/>
          <w:i/>
        </w:rPr>
        <w:t xml:space="preserve"> </w:t>
      </w:r>
      <w:r w:rsidRPr="00247323">
        <w:rPr>
          <w:rFonts w:ascii="Arial" w:hAnsi="Arial" w:cs="Arial"/>
        </w:rPr>
        <w:t>yang dibuat telah memenuhi pertimbangan-pertimbangan yang ideal</w:t>
      </w:r>
      <w:r w:rsidRPr="00247323">
        <w:rPr>
          <w:rFonts w:ascii="Arial" w:hAnsi="Arial" w:cs="Arial"/>
          <w:i/>
        </w:rPr>
        <w:t>.</w:t>
      </w:r>
    </w:p>
    <w:p w14:paraId="10AB8305" w14:textId="690A886B" w:rsidR="00603716" w:rsidRPr="00247323" w:rsidRDefault="00603716" w:rsidP="00247323">
      <w:pPr>
        <w:numPr>
          <w:ilvl w:val="0"/>
          <w:numId w:val="9"/>
        </w:numPr>
        <w:ind w:left="284" w:hanging="283"/>
        <w:rPr>
          <w:rFonts w:ascii="Arial" w:hAnsi="Arial" w:cs="Arial"/>
        </w:rPr>
      </w:pPr>
      <w:r w:rsidRPr="00603716">
        <w:rPr>
          <w:rFonts w:ascii="Arial" w:hAnsi="Arial" w:cs="Arial"/>
        </w:rPr>
        <w:t>Alat Angkut</w:t>
      </w:r>
      <w:r w:rsidR="00247323">
        <w:rPr>
          <w:rFonts w:ascii="Arial" w:hAnsi="Arial" w:cs="Arial"/>
        </w:rPr>
        <w:t>, d</w:t>
      </w:r>
      <w:r w:rsidR="00561A17" w:rsidRPr="00247323">
        <w:rPr>
          <w:rFonts w:ascii="Arial" w:hAnsi="Arial" w:cs="Arial"/>
          <w:lang w:val="en-AU"/>
        </w:rPr>
        <w:t>ata alat angkut digu</w:t>
      </w:r>
      <w:r w:rsidRPr="00247323">
        <w:rPr>
          <w:rFonts w:ascii="Arial" w:hAnsi="Arial" w:cs="Arial"/>
          <w:lang w:val="en-AU"/>
        </w:rPr>
        <w:t xml:space="preserve">nakan sebagai dasar dalam membuat rancangan jalan angkut atau </w:t>
      </w:r>
      <w:r w:rsidRPr="00247323">
        <w:rPr>
          <w:rFonts w:ascii="Arial" w:hAnsi="Arial" w:cs="Arial"/>
          <w:i/>
          <w:lang w:val="en-AU"/>
        </w:rPr>
        <w:t>ramp</w:t>
      </w:r>
      <w:r w:rsidRPr="00247323">
        <w:rPr>
          <w:rFonts w:ascii="Arial" w:hAnsi="Arial" w:cs="Arial"/>
          <w:lang w:val="en-AU"/>
        </w:rPr>
        <w:t xml:space="preserve"> </w:t>
      </w:r>
      <w:r w:rsidR="00561A17" w:rsidRPr="00247323">
        <w:rPr>
          <w:rFonts w:ascii="Arial" w:hAnsi="Arial" w:cs="Arial"/>
          <w:lang w:val="en-AU"/>
        </w:rPr>
        <w:t xml:space="preserve">dari pit menuju disposal </w:t>
      </w:r>
      <w:r w:rsidRPr="00247323">
        <w:rPr>
          <w:rFonts w:ascii="Arial" w:hAnsi="Arial" w:cs="Arial"/>
          <w:lang w:val="en-AU"/>
        </w:rPr>
        <w:t>(</w:t>
      </w:r>
      <w:r w:rsidRPr="00247323">
        <w:rPr>
          <w:rFonts w:ascii="Arial" w:hAnsi="Arial" w:cs="Arial"/>
          <w:i/>
          <w:lang w:val="en-AU"/>
        </w:rPr>
        <w:t>road acces mining pit</w:t>
      </w:r>
      <w:r w:rsidRPr="00247323">
        <w:rPr>
          <w:rFonts w:ascii="Arial" w:hAnsi="Arial" w:cs="Arial"/>
          <w:lang w:val="en-AU"/>
        </w:rPr>
        <w:t>).</w:t>
      </w:r>
    </w:p>
    <w:p w14:paraId="751ECBEA" w14:textId="77777777" w:rsidR="00066C2F" w:rsidRPr="002B43D5" w:rsidRDefault="00066C2F" w:rsidP="002B43D5">
      <w:pPr>
        <w:numPr>
          <w:ilvl w:val="0"/>
          <w:numId w:val="5"/>
        </w:numPr>
        <w:spacing w:before="120" w:after="120"/>
        <w:ind w:left="284" w:hanging="284"/>
        <w:rPr>
          <w:rFonts w:ascii="Arial" w:hAnsi="Arial" w:cs="Arial"/>
          <w:b/>
          <w:bCs/>
        </w:rPr>
      </w:pPr>
      <w:r w:rsidRPr="002B43D5">
        <w:rPr>
          <w:rFonts w:ascii="Arial" w:hAnsi="Arial" w:cs="Arial"/>
          <w:b/>
          <w:bCs/>
        </w:rPr>
        <w:t>Data Kuantitatif</w:t>
      </w:r>
    </w:p>
    <w:p w14:paraId="3981D3A8" w14:textId="28FB8391" w:rsidR="00066C2F" w:rsidRPr="00066C2F" w:rsidRDefault="00066C2F" w:rsidP="002B43D5">
      <w:pPr>
        <w:ind w:firstLine="567"/>
        <w:rPr>
          <w:rFonts w:ascii="Arial" w:hAnsi="Arial" w:cs="Arial"/>
          <w:lang w:val="id-ID"/>
        </w:rPr>
      </w:pPr>
      <w:r w:rsidRPr="00066C2F">
        <w:rPr>
          <w:rFonts w:ascii="Arial" w:hAnsi="Arial" w:cs="Arial"/>
          <w:lang w:val="id-ID"/>
        </w:rPr>
        <w:t xml:space="preserve">Data kuantitaif merupakan data yang di peroleh dalam bentuk angka atau merupakan hasil dari perhitungan antara lain : </w:t>
      </w:r>
    </w:p>
    <w:p w14:paraId="44A1B36A" w14:textId="77777777" w:rsidR="00066C2F" w:rsidRPr="00066C2F" w:rsidRDefault="00066C2F" w:rsidP="002B43D5">
      <w:pPr>
        <w:numPr>
          <w:ilvl w:val="0"/>
          <w:numId w:val="12"/>
        </w:numPr>
        <w:ind w:left="284" w:hanging="283"/>
        <w:rPr>
          <w:rFonts w:ascii="Arial" w:hAnsi="Arial" w:cs="Arial"/>
          <w:lang w:val="id-ID"/>
        </w:rPr>
      </w:pPr>
      <w:r w:rsidRPr="00066C2F">
        <w:rPr>
          <w:rFonts w:ascii="Arial" w:hAnsi="Arial" w:cs="Arial"/>
          <w:lang w:val="id-ID"/>
        </w:rPr>
        <w:t>Luas</w:t>
      </w:r>
    </w:p>
    <w:p w14:paraId="0A6CCC1E" w14:textId="77777777" w:rsidR="00066C2F" w:rsidRPr="00066C2F" w:rsidRDefault="00066C2F" w:rsidP="002B43D5">
      <w:pPr>
        <w:numPr>
          <w:ilvl w:val="0"/>
          <w:numId w:val="12"/>
        </w:numPr>
        <w:ind w:left="284" w:hanging="283"/>
        <w:rPr>
          <w:rFonts w:ascii="Arial" w:hAnsi="Arial" w:cs="Arial"/>
          <w:lang w:val="id-ID"/>
        </w:rPr>
      </w:pPr>
      <w:r w:rsidRPr="00066C2F">
        <w:rPr>
          <w:rFonts w:ascii="Arial" w:hAnsi="Arial" w:cs="Arial"/>
          <w:lang w:val="id-ID"/>
        </w:rPr>
        <w:t>Tonase</w:t>
      </w:r>
    </w:p>
    <w:p w14:paraId="0ADF4FE0" w14:textId="77777777" w:rsidR="00066C2F" w:rsidRPr="00066C2F" w:rsidRDefault="00066C2F" w:rsidP="002B43D5">
      <w:pPr>
        <w:numPr>
          <w:ilvl w:val="0"/>
          <w:numId w:val="12"/>
        </w:numPr>
        <w:ind w:left="284" w:hanging="283"/>
        <w:rPr>
          <w:rFonts w:ascii="Arial" w:hAnsi="Arial" w:cs="Arial"/>
          <w:lang w:val="id-ID"/>
        </w:rPr>
      </w:pPr>
      <w:r w:rsidRPr="00066C2F">
        <w:rPr>
          <w:rFonts w:ascii="Arial" w:hAnsi="Arial" w:cs="Arial"/>
          <w:lang w:val="id-ID"/>
        </w:rPr>
        <w:t xml:space="preserve">Volume   </w:t>
      </w:r>
    </w:p>
    <w:p w14:paraId="6B2F1F15" w14:textId="632F21F1" w:rsidR="00D422BB" w:rsidRDefault="00066C2F" w:rsidP="00D422BB">
      <w:pPr>
        <w:numPr>
          <w:ilvl w:val="0"/>
          <w:numId w:val="12"/>
        </w:numPr>
        <w:ind w:left="284" w:hanging="283"/>
        <w:rPr>
          <w:rFonts w:ascii="Arial" w:hAnsi="Arial" w:cs="Arial"/>
          <w:lang w:val="id-ID"/>
        </w:rPr>
      </w:pPr>
      <w:r w:rsidRPr="00066C2F">
        <w:rPr>
          <w:rFonts w:ascii="Arial" w:hAnsi="Arial" w:cs="Arial"/>
          <w:lang w:val="id-ID"/>
        </w:rPr>
        <w:t>Kadar</w:t>
      </w:r>
    </w:p>
    <w:p w14:paraId="3E8A7BFF" w14:textId="6431F273" w:rsidR="003D7938" w:rsidRDefault="003D7938" w:rsidP="00D422BB">
      <w:pPr>
        <w:ind w:firstLine="567"/>
        <w:rPr>
          <w:rFonts w:ascii="Arial" w:hAnsi="Arial" w:cs="Arial"/>
        </w:rPr>
      </w:pPr>
      <w:r w:rsidRPr="009F5502">
        <w:rPr>
          <w:rFonts w:ascii="Arial" w:hAnsi="Arial" w:cs="Arial"/>
        </w:rPr>
        <w:t xml:space="preserve">Adapun </w:t>
      </w:r>
      <w:r w:rsidR="00900BA1">
        <w:rPr>
          <w:rFonts w:ascii="Arial" w:hAnsi="Arial" w:cs="Arial"/>
        </w:rPr>
        <w:t>peta</w:t>
      </w:r>
      <w:r w:rsidR="008068C4">
        <w:rPr>
          <w:rFonts w:ascii="Arial" w:hAnsi="Arial" w:cs="Arial"/>
        </w:rPr>
        <w:t xml:space="preserve"> wilayah</w:t>
      </w:r>
      <w:r w:rsidRPr="009F5502">
        <w:rPr>
          <w:rFonts w:ascii="Arial" w:hAnsi="Arial" w:cs="Arial"/>
        </w:rPr>
        <w:t xml:space="preserve"> </w:t>
      </w:r>
      <w:r w:rsidR="00916A4E">
        <w:rPr>
          <w:rFonts w:ascii="Arial" w:hAnsi="Arial" w:cs="Arial"/>
        </w:rPr>
        <w:t xml:space="preserve">izin usaha pertambangan daerah </w:t>
      </w:r>
      <w:r w:rsidRPr="009F5502">
        <w:rPr>
          <w:rFonts w:ascii="Arial" w:hAnsi="Arial" w:cs="Arial"/>
        </w:rPr>
        <w:t xml:space="preserve"> penelitian </w:t>
      </w:r>
      <w:r w:rsidR="009F5502">
        <w:rPr>
          <w:rFonts w:ascii="Arial" w:hAnsi="Arial" w:cs="Arial"/>
        </w:rPr>
        <w:t>adalah</w:t>
      </w:r>
      <w:r w:rsidR="000F5F6B">
        <w:rPr>
          <w:rFonts w:ascii="Arial" w:hAnsi="Arial" w:cs="Arial"/>
        </w:rPr>
        <w:t xml:space="preserve"> sebagai berikut</w:t>
      </w:r>
      <w:r w:rsidR="009F5502">
        <w:rPr>
          <w:rFonts w:ascii="Arial" w:hAnsi="Arial" w:cs="Arial"/>
        </w:rPr>
        <w:t>:</w:t>
      </w:r>
    </w:p>
    <w:p w14:paraId="1DCCFAB9" w14:textId="77777777" w:rsidR="000F5F6B" w:rsidRPr="009F5502" w:rsidRDefault="000F5F6B" w:rsidP="000F5F6B">
      <w:pPr>
        <w:rPr>
          <w:rFonts w:ascii="Arial" w:hAnsi="Arial" w:cs="Arial"/>
        </w:rPr>
        <w:sectPr w:rsidR="000F5F6B" w:rsidRPr="009F5502" w:rsidSect="00787F78">
          <w:type w:val="continuous"/>
          <w:pgSz w:w="11906" w:h="16838"/>
          <w:pgMar w:top="1701" w:right="1418" w:bottom="1134" w:left="1418" w:header="851" w:footer="709" w:gutter="0"/>
          <w:cols w:num="2" w:space="282"/>
          <w:docGrid w:linePitch="360"/>
        </w:sectPr>
      </w:pPr>
    </w:p>
    <w:p w14:paraId="684FBA0F" w14:textId="1C122034" w:rsidR="00AB3B96" w:rsidRPr="00384D2B" w:rsidRDefault="00075FAF" w:rsidP="00D422BB">
      <w:pPr>
        <w:jc w:val="center"/>
        <w:rPr>
          <w:rFonts w:ascii="Arial" w:hAnsi="Arial" w:cs="Arial"/>
          <w:noProof/>
          <w:lang w:eastAsia="en-US"/>
        </w:rPr>
      </w:pPr>
      <w:r>
        <w:rPr>
          <w:rFonts w:ascii="Arial" w:hAnsi="Arial" w:cs="Arial"/>
          <w:noProof/>
          <w:lang w:eastAsia="en-US"/>
        </w:rPr>
        <w:drawing>
          <wp:inline distT="0" distB="0" distL="0" distR="0" wp14:anchorId="200078AF" wp14:editId="2D4787E1">
            <wp:extent cx="5572125" cy="4607601"/>
            <wp:effectExtent l="19050" t="19050" r="9525" b="21590"/>
            <wp:docPr id="6" name="Picture 6" descr="D:\mirz. a 27\peta Dewa\IUP P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rz. a 27\peta Dewa\IUP PD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5897" cy="4610720"/>
                    </a:xfrm>
                    <a:prstGeom prst="rect">
                      <a:avLst/>
                    </a:prstGeom>
                    <a:noFill/>
                    <a:ln w="19050">
                      <a:solidFill>
                        <a:schemeClr val="tx1"/>
                      </a:solidFill>
                    </a:ln>
                  </pic:spPr>
                </pic:pic>
              </a:graphicData>
            </a:graphic>
          </wp:inline>
        </w:drawing>
      </w:r>
    </w:p>
    <w:p w14:paraId="3FBA2239" w14:textId="413D3730" w:rsidR="00066C2F" w:rsidRDefault="00390C4F" w:rsidP="00390C4F">
      <w:pPr>
        <w:ind w:left="567" w:hanging="567"/>
        <w:jc w:val="center"/>
        <w:rPr>
          <w:rFonts w:ascii="Arial" w:hAnsi="Arial" w:cs="Arial"/>
        </w:rPr>
      </w:pPr>
      <w:r>
        <w:rPr>
          <w:rFonts w:ascii="Arial" w:hAnsi="Arial" w:cs="Arial"/>
        </w:rPr>
        <w:t xml:space="preserve">Gambar 1. </w:t>
      </w:r>
      <w:r w:rsidR="008068C4">
        <w:rPr>
          <w:rFonts w:ascii="Arial" w:hAnsi="Arial" w:cs="Arial"/>
        </w:rPr>
        <w:t>Wilayah Izin Usaha Pertambangan</w:t>
      </w:r>
    </w:p>
    <w:p w14:paraId="5B694F7A" w14:textId="77777777" w:rsidR="00390C4F" w:rsidRPr="007E6621" w:rsidRDefault="00390C4F" w:rsidP="00390C4F">
      <w:pPr>
        <w:ind w:left="567" w:hanging="567"/>
        <w:jc w:val="center"/>
        <w:rPr>
          <w:rFonts w:ascii="Arial" w:hAnsi="Arial" w:cs="Arial"/>
          <w:lang w:val="id-ID"/>
        </w:rPr>
      </w:pPr>
    </w:p>
    <w:p w14:paraId="664C35CD" w14:textId="77777777" w:rsidR="00390C4F" w:rsidRDefault="00390C4F" w:rsidP="00390C4F">
      <w:pPr>
        <w:rPr>
          <w:rFonts w:ascii="Arial" w:hAnsi="Arial" w:cs="Arial"/>
        </w:rPr>
        <w:sectPr w:rsidR="00390C4F" w:rsidSect="006E3155">
          <w:type w:val="continuous"/>
          <w:pgSz w:w="11906" w:h="16838"/>
          <w:pgMar w:top="1701" w:right="1418" w:bottom="1134" w:left="1418" w:header="851" w:footer="709" w:gutter="0"/>
          <w:cols w:space="282"/>
          <w:docGrid w:linePitch="360"/>
        </w:sectPr>
      </w:pPr>
    </w:p>
    <w:p w14:paraId="5A3ED380" w14:textId="7EE26A7F" w:rsidR="001D25DB" w:rsidRDefault="001D25DB" w:rsidP="001D25DB">
      <w:pPr>
        <w:widowControl/>
        <w:numPr>
          <w:ilvl w:val="0"/>
          <w:numId w:val="1"/>
        </w:numPr>
        <w:wordWrap/>
        <w:autoSpaceDE/>
        <w:autoSpaceDN/>
        <w:spacing w:after="120"/>
        <w:ind w:left="284" w:hanging="284"/>
        <w:jc w:val="left"/>
        <w:rPr>
          <w:rFonts w:ascii="Arial" w:hAnsi="Arial" w:cs="Arial"/>
          <w:b/>
          <w:sz w:val="22"/>
        </w:rPr>
      </w:pPr>
      <w:r>
        <w:rPr>
          <w:rFonts w:ascii="Arial" w:hAnsi="Arial" w:cs="Arial"/>
          <w:b/>
          <w:sz w:val="22"/>
        </w:rPr>
        <w:t>Hasil d</w:t>
      </w:r>
      <w:r w:rsidRPr="003302C1">
        <w:rPr>
          <w:rFonts w:ascii="Arial" w:hAnsi="Arial" w:cs="Arial"/>
          <w:b/>
          <w:sz w:val="22"/>
        </w:rPr>
        <w:t>an Pembahasan</w:t>
      </w:r>
    </w:p>
    <w:p w14:paraId="671DEA20" w14:textId="5D65DD3B" w:rsidR="000F5F6B" w:rsidRDefault="000F5F6B" w:rsidP="00D422BB">
      <w:pPr>
        <w:pStyle w:val="ListParagraph"/>
        <w:autoSpaceDE w:val="0"/>
        <w:autoSpaceDN w:val="0"/>
        <w:adjustRightInd w:val="0"/>
        <w:spacing w:after="120" w:line="240" w:lineRule="auto"/>
        <w:ind w:left="0" w:firstLine="567"/>
        <w:contextualSpacing w:val="0"/>
        <w:jc w:val="both"/>
        <w:rPr>
          <w:rFonts w:ascii="Arial" w:hAnsi="Arial" w:cs="Arial"/>
          <w:sz w:val="20"/>
          <w:lang w:val="en-US"/>
        </w:rPr>
      </w:pPr>
      <w:r w:rsidRPr="00C428A2">
        <w:rPr>
          <w:rFonts w:ascii="Arial" w:hAnsi="Arial" w:cs="Arial"/>
          <w:sz w:val="20"/>
        </w:rPr>
        <w:t xml:space="preserve">Dalam penelitian ini diperoleh hasil yakni lokasi wilayah penelitian, data log bor, permodelan 3D,  pembuatan </w:t>
      </w:r>
      <w:r w:rsidRPr="00C428A2">
        <w:rPr>
          <w:rFonts w:ascii="Arial" w:hAnsi="Arial" w:cs="Arial"/>
          <w:i/>
          <w:sz w:val="20"/>
        </w:rPr>
        <w:t>blockmodel</w:t>
      </w:r>
      <w:r w:rsidRPr="00C428A2">
        <w:rPr>
          <w:rFonts w:ascii="Arial" w:hAnsi="Arial" w:cs="Arial"/>
          <w:sz w:val="20"/>
        </w:rPr>
        <w:t xml:space="preserve"> estimasi cadangan, permodelan penambangan  dan </w:t>
      </w:r>
      <w:r w:rsidRPr="00C428A2">
        <w:rPr>
          <w:rFonts w:ascii="Arial" w:hAnsi="Arial" w:cs="Arial"/>
          <w:i/>
          <w:sz w:val="20"/>
        </w:rPr>
        <w:t xml:space="preserve">design main haul road </w:t>
      </w:r>
      <w:r w:rsidRPr="00C428A2">
        <w:rPr>
          <w:rFonts w:ascii="Arial" w:hAnsi="Arial" w:cs="Arial"/>
          <w:sz w:val="20"/>
        </w:rPr>
        <w:t>sebagai berikut :</w:t>
      </w:r>
      <w:r>
        <w:rPr>
          <w:rFonts w:ascii="Arial" w:hAnsi="Arial" w:cs="Arial"/>
          <w:sz w:val="20"/>
          <w:lang w:val="en-US"/>
        </w:rPr>
        <w:t xml:space="preserve"> </w:t>
      </w:r>
    </w:p>
    <w:p w14:paraId="27B3C990" w14:textId="425810B5" w:rsidR="008B6DC0" w:rsidRPr="00D422BB" w:rsidRDefault="008B6DC0" w:rsidP="00D422BB">
      <w:pPr>
        <w:pStyle w:val="ListParagraph"/>
        <w:numPr>
          <w:ilvl w:val="0"/>
          <w:numId w:val="15"/>
        </w:numPr>
        <w:autoSpaceDE w:val="0"/>
        <w:autoSpaceDN w:val="0"/>
        <w:adjustRightInd w:val="0"/>
        <w:spacing w:after="120" w:line="240" w:lineRule="auto"/>
        <w:ind w:left="284" w:hanging="284"/>
        <w:contextualSpacing w:val="0"/>
        <w:jc w:val="both"/>
        <w:rPr>
          <w:rFonts w:ascii="Arial" w:hAnsi="Arial" w:cs="Arial"/>
          <w:b/>
          <w:bCs/>
          <w:sz w:val="20"/>
          <w:szCs w:val="20"/>
          <w:lang w:val="en-US"/>
        </w:rPr>
      </w:pPr>
      <w:r w:rsidRPr="00D422BB">
        <w:rPr>
          <w:rFonts w:ascii="Arial" w:hAnsi="Arial" w:cs="Arial"/>
          <w:b/>
          <w:bCs/>
          <w:sz w:val="20"/>
          <w:szCs w:val="20"/>
          <w:lang w:val="en-US"/>
        </w:rPr>
        <w:t>Lokasi Penelitian</w:t>
      </w:r>
    </w:p>
    <w:p w14:paraId="515E272A" w14:textId="2C38164E" w:rsidR="000F5F6B" w:rsidRPr="00EF370F" w:rsidRDefault="000F5F6B" w:rsidP="00D422BB">
      <w:pPr>
        <w:pStyle w:val="ListParagraph"/>
        <w:autoSpaceDE w:val="0"/>
        <w:autoSpaceDN w:val="0"/>
        <w:adjustRightInd w:val="0"/>
        <w:spacing w:after="0" w:line="240" w:lineRule="auto"/>
        <w:ind w:left="0" w:firstLine="567"/>
        <w:jc w:val="both"/>
        <w:rPr>
          <w:rFonts w:ascii="Arial" w:hAnsi="Arial" w:cs="Arial"/>
          <w:sz w:val="20"/>
          <w:szCs w:val="20"/>
          <w:lang w:val="en-US"/>
        </w:rPr>
      </w:pPr>
      <w:r w:rsidRPr="000F5F6B">
        <w:rPr>
          <w:rFonts w:ascii="Arial" w:hAnsi="Arial" w:cs="Arial"/>
          <w:sz w:val="20"/>
          <w:szCs w:val="20"/>
        </w:rPr>
        <w:t>Penelitian yang dilakukan di kecamatan Lasusua kabupaten Kolaka utara provinsi Sulewasi tengggra pada  PT. Putra Dermawan Pratama khususnya di Block B4 dengan Luas area  8,76 Ha atau 87.664,m</w:t>
      </w:r>
      <w:r w:rsidRPr="000F5F6B">
        <w:rPr>
          <w:rFonts w:ascii="Arial" w:hAnsi="Arial" w:cs="Arial"/>
          <w:sz w:val="20"/>
          <w:szCs w:val="20"/>
          <w:vertAlign w:val="superscript"/>
        </w:rPr>
        <w:t>2</w:t>
      </w:r>
      <w:r w:rsidRPr="000F5F6B">
        <w:rPr>
          <w:rFonts w:ascii="Arial" w:hAnsi="Arial" w:cs="Arial"/>
          <w:sz w:val="20"/>
          <w:szCs w:val="20"/>
        </w:rPr>
        <w:t xml:space="preserve"> yang orientasinya adalah melakukan perancangan penambangan menggunakan metode permodelan berbasis log bor dengan jumlah titik bor sebanyak 19 data titik bor,</w:t>
      </w:r>
      <w:r w:rsidR="00EF370F">
        <w:rPr>
          <w:rFonts w:ascii="Arial" w:hAnsi="Arial" w:cs="Arial"/>
          <w:sz w:val="20"/>
          <w:szCs w:val="20"/>
          <w:lang w:val="en-US"/>
        </w:rPr>
        <w:t xml:space="preserve"> menggunakan spasi pengeboran yaitu 50 meter</w:t>
      </w:r>
      <w:r w:rsidRPr="000F5F6B">
        <w:rPr>
          <w:rFonts w:ascii="Arial" w:hAnsi="Arial" w:cs="Arial"/>
          <w:sz w:val="20"/>
          <w:szCs w:val="20"/>
        </w:rPr>
        <w:t xml:space="preserve"> dengan jumlah tiga (3) lapisan yakni limonit, saprolit dan bedrock  tujuan untuk mengetahui bagaimana bentuk rancangan penambangan serta berapa volume, tonase dan kadar dari suatu bahan galian (</w:t>
      </w:r>
      <w:r w:rsidRPr="000F5F6B">
        <w:rPr>
          <w:rFonts w:ascii="Arial" w:hAnsi="Arial" w:cs="Arial"/>
          <w:i/>
          <w:sz w:val="20"/>
          <w:szCs w:val="20"/>
        </w:rPr>
        <w:t>ore</w:t>
      </w:r>
      <w:r w:rsidRPr="000F5F6B">
        <w:rPr>
          <w:rFonts w:ascii="Arial" w:hAnsi="Arial" w:cs="Arial"/>
          <w:sz w:val="20"/>
          <w:szCs w:val="20"/>
        </w:rPr>
        <w:t>)</w:t>
      </w:r>
      <w:r w:rsidR="00900BA1">
        <w:rPr>
          <w:rFonts w:ascii="Arial" w:hAnsi="Arial" w:cs="Arial"/>
          <w:sz w:val="20"/>
          <w:szCs w:val="20"/>
          <w:lang w:val="en-US"/>
        </w:rPr>
        <w:t xml:space="preserve"> sebelum dilakukannya kegiatan penambangan</w:t>
      </w:r>
      <w:r w:rsidRPr="000F5F6B">
        <w:rPr>
          <w:rFonts w:ascii="Arial" w:hAnsi="Arial" w:cs="Arial"/>
          <w:sz w:val="20"/>
          <w:szCs w:val="20"/>
        </w:rPr>
        <w:t xml:space="preserve">. </w:t>
      </w:r>
      <w:r w:rsidR="00EF370F">
        <w:rPr>
          <w:rFonts w:ascii="Arial" w:hAnsi="Arial" w:cs="Arial"/>
          <w:sz w:val="20"/>
          <w:szCs w:val="20"/>
          <w:lang w:val="en-US"/>
        </w:rPr>
        <w:t>Hasil pengeboran menunjukan bahwa lapisan limonit berada dibagian atas dengan warna merah dan kandungan nikel yang bervariasi dan memiliki kadar besi yang cukup tinggi</w:t>
      </w:r>
      <w:r w:rsidR="00170425">
        <w:rPr>
          <w:rFonts w:ascii="Arial" w:hAnsi="Arial" w:cs="Arial"/>
          <w:sz w:val="20"/>
          <w:szCs w:val="20"/>
          <w:lang w:val="en-US"/>
        </w:rPr>
        <w:t>, dibawahnya terdapat</w:t>
      </w:r>
      <w:r w:rsidR="00EF370F">
        <w:rPr>
          <w:rFonts w:ascii="Arial" w:hAnsi="Arial" w:cs="Arial"/>
          <w:sz w:val="20"/>
          <w:szCs w:val="20"/>
          <w:lang w:val="en-US"/>
        </w:rPr>
        <w:t xml:space="preserve"> lapisan saprolit </w:t>
      </w:r>
      <w:r w:rsidR="00170425">
        <w:rPr>
          <w:rFonts w:ascii="Arial" w:hAnsi="Arial" w:cs="Arial"/>
          <w:sz w:val="20"/>
          <w:szCs w:val="20"/>
          <w:lang w:val="en-US"/>
        </w:rPr>
        <w:t xml:space="preserve">yang berwarna hijau dengan tekstur yang lebih lunak namun masih mempertahankan struktur asli dari batuan induknya, Saprolit merupakan lapisan yang secara ekonomis sangat penting karena umumnya mengandung kadar nikel yang lebih tinggi dibandingkan lapisan </w:t>
      </w:r>
      <w:r w:rsidR="009E282E">
        <w:rPr>
          <w:rFonts w:ascii="Arial" w:hAnsi="Arial" w:cs="Arial"/>
          <w:sz w:val="20"/>
          <w:szCs w:val="20"/>
          <w:lang w:val="en-US"/>
        </w:rPr>
        <w:t>limonit</w:t>
      </w:r>
      <w:r w:rsidR="00170425">
        <w:rPr>
          <w:rFonts w:ascii="Arial" w:hAnsi="Arial" w:cs="Arial"/>
          <w:sz w:val="20"/>
          <w:szCs w:val="20"/>
          <w:lang w:val="en-US"/>
        </w:rPr>
        <w:t>, sementara itu untuk lapisan selanjutnya adalah lapisan bedrock yang merupakan batas bawah dari zona pelapukan</w:t>
      </w:r>
      <w:r w:rsidR="00264081">
        <w:rPr>
          <w:rFonts w:ascii="Arial" w:hAnsi="Arial" w:cs="Arial"/>
          <w:sz w:val="20"/>
          <w:szCs w:val="20"/>
          <w:lang w:val="en-US"/>
        </w:rPr>
        <w:t>,</w:t>
      </w:r>
      <w:r w:rsidR="00170425">
        <w:rPr>
          <w:rFonts w:ascii="Arial" w:hAnsi="Arial" w:cs="Arial"/>
          <w:sz w:val="20"/>
          <w:szCs w:val="20"/>
          <w:lang w:val="en-US"/>
        </w:rPr>
        <w:t xml:space="preserve"> bedrock dicirikan dengan tekstur yang padat serta tidak lagi menunjukkan kadar nikel yang ekonomis. Adapun peta lubang bor dapat dilihat pada </w:t>
      </w:r>
      <w:r w:rsidR="00D422BB">
        <w:rPr>
          <w:rFonts w:ascii="Arial" w:hAnsi="Arial" w:cs="Arial"/>
          <w:sz w:val="20"/>
          <w:szCs w:val="20"/>
          <w:lang w:val="en-US"/>
        </w:rPr>
        <w:t>G</w:t>
      </w:r>
      <w:r w:rsidR="00170425">
        <w:rPr>
          <w:rFonts w:ascii="Arial" w:hAnsi="Arial" w:cs="Arial"/>
          <w:sz w:val="20"/>
          <w:szCs w:val="20"/>
          <w:lang w:val="en-US"/>
        </w:rPr>
        <w:t>ambar 2.</w:t>
      </w:r>
    </w:p>
    <w:p w14:paraId="2E2D7996" w14:textId="77777777" w:rsidR="00EF370F" w:rsidRDefault="00EF370F" w:rsidP="00CD2F26">
      <w:pPr>
        <w:pStyle w:val="ListParagraph"/>
        <w:autoSpaceDE w:val="0"/>
        <w:autoSpaceDN w:val="0"/>
        <w:adjustRightInd w:val="0"/>
        <w:spacing w:after="0" w:line="240" w:lineRule="auto"/>
        <w:ind w:left="284"/>
        <w:jc w:val="both"/>
        <w:rPr>
          <w:rFonts w:ascii="Arial" w:hAnsi="Arial" w:cs="Arial"/>
          <w:sz w:val="20"/>
          <w:szCs w:val="20"/>
          <w:lang w:val="en-US"/>
        </w:rPr>
      </w:pPr>
    </w:p>
    <w:p w14:paraId="2411593D" w14:textId="77777777" w:rsidR="000F5F6B" w:rsidRPr="00D422BB" w:rsidRDefault="000F5F6B" w:rsidP="00D422BB">
      <w:pPr>
        <w:adjustRightInd w:val="0"/>
        <w:rPr>
          <w:rFonts w:ascii="Arial" w:hAnsi="Arial" w:cs="Arial"/>
        </w:rPr>
        <w:sectPr w:rsidR="000F5F6B" w:rsidRPr="00D422BB" w:rsidSect="00390C4F">
          <w:type w:val="continuous"/>
          <w:pgSz w:w="11906" w:h="16838"/>
          <w:pgMar w:top="1701" w:right="1418" w:bottom="1134" w:left="1418" w:header="851" w:footer="709" w:gutter="0"/>
          <w:cols w:num="2" w:space="282"/>
          <w:docGrid w:linePitch="360"/>
        </w:sectPr>
      </w:pPr>
    </w:p>
    <w:p w14:paraId="16A7A47C" w14:textId="2D745930" w:rsidR="000F5F6B" w:rsidRDefault="008B6DC0" w:rsidP="0083049D">
      <w:pPr>
        <w:pStyle w:val="ListParagraph"/>
        <w:autoSpaceDE w:val="0"/>
        <w:autoSpaceDN w:val="0"/>
        <w:adjustRightInd w:val="0"/>
        <w:spacing w:after="0" w:line="240" w:lineRule="auto"/>
        <w:ind w:left="0"/>
        <w:jc w:val="center"/>
        <w:rPr>
          <w:rFonts w:ascii="Arial" w:hAnsi="Arial" w:cs="Arial"/>
          <w:lang w:val="en-US"/>
        </w:rPr>
      </w:pPr>
      <w:r>
        <w:rPr>
          <w:rFonts w:ascii="Arial" w:hAnsi="Arial" w:cs="Arial"/>
          <w:noProof/>
          <w:lang w:val="en-US"/>
        </w:rPr>
        <w:drawing>
          <wp:inline distT="0" distB="0" distL="0" distR="0" wp14:anchorId="54104F26" wp14:editId="7B6C3F1F">
            <wp:extent cx="5391150" cy="3693248"/>
            <wp:effectExtent l="19050" t="19050" r="19050" b="21590"/>
            <wp:docPr id="3" name="Picture 3" descr="D:\ME\KP KHALIQ\peta lubang bor P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KP KHALIQ\peta lubang bor PD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3693248"/>
                    </a:xfrm>
                    <a:prstGeom prst="rect">
                      <a:avLst/>
                    </a:prstGeom>
                    <a:noFill/>
                    <a:ln w="19050">
                      <a:solidFill>
                        <a:schemeClr val="tx1"/>
                      </a:solidFill>
                    </a:ln>
                  </pic:spPr>
                </pic:pic>
              </a:graphicData>
            </a:graphic>
          </wp:inline>
        </w:drawing>
      </w:r>
    </w:p>
    <w:p w14:paraId="14FF9861" w14:textId="5ABFDA26" w:rsidR="000F5F6B" w:rsidRPr="00957008" w:rsidRDefault="000F5F6B" w:rsidP="000F5F6B">
      <w:pPr>
        <w:pStyle w:val="ListParagraph"/>
        <w:autoSpaceDE w:val="0"/>
        <w:autoSpaceDN w:val="0"/>
        <w:adjustRightInd w:val="0"/>
        <w:ind w:left="0"/>
        <w:jc w:val="center"/>
        <w:rPr>
          <w:rFonts w:ascii="Arial" w:hAnsi="Arial" w:cs="Arial"/>
          <w:sz w:val="20"/>
          <w:szCs w:val="20"/>
          <w:lang w:val="en-US"/>
        </w:rPr>
      </w:pPr>
      <w:r w:rsidRPr="00957008">
        <w:rPr>
          <w:rFonts w:ascii="Arial" w:hAnsi="Arial" w:cs="Arial"/>
          <w:sz w:val="20"/>
          <w:szCs w:val="20"/>
        </w:rPr>
        <w:t xml:space="preserve">Gambar </w:t>
      </w:r>
      <w:r w:rsidRPr="00957008">
        <w:rPr>
          <w:rFonts w:ascii="Arial" w:hAnsi="Arial" w:cs="Arial"/>
          <w:sz w:val="20"/>
          <w:szCs w:val="20"/>
          <w:lang w:val="en-US"/>
        </w:rPr>
        <w:t>2</w:t>
      </w:r>
      <w:r w:rsidRPr="00957008">
        <w:rPr>
          <w:rFonts w:ascii="Arial" w:hAnsi="Arial" w:cs="Arial"/>
          <w:sz w:val="20"/>
          <w:szCs w:val="20"/>
        </w:rPr>
        <w:t xml:space="preserve">. </w:t>
      </w:r>
      <w:r w:rsidRPr="00957008">
        <w:rPr>
          <w:rFonts w:ascii="Arial" w:hAnsi="Arial" w:cs="Arial"/>
          <w:sz w:val="20"/>
          <w:szCs w:val="20"/>
          <w:lang w:val="en-US"/>
        </w:rPr>
        <w:t>Peta Lubang Bor Daerah Penelitian</w:t>
      </w:r>
    </w:p>
    <w:p w14:paraId="3DCB371E" w14:textId="77777777" w:rsidR="008B6DC0" w:rsidRDefault="008B6DC0" w:rsidP="00D422BB">
      <w:pPr>
        <w:pStyle w:val="ListParagraph"/>
        <w:autoSpaceDE w:val="0"/>
        <w:autoSpaceDN w:val="0"/>
        <w:adjustRightInd w:val="0"/>
        <w:spacing w:after="0" w:line="240" w:lineRule="auto"/>
        <w:ind w:left="0"/>
        <w:contextualSpacing w:val="0"/>
        <w:jc w:val="center"/>
        <w:rPr>
          <w:rFonts w:ascii="Arial" w:hAnsi="Arial" w:cs="Arial"/>
          <w:sz w:val="20"/>
          <w:szCs w:val="20"/>
          <w:lang w:val="en-US"/>
        </w:rPr>
      </w:pPr>
    </w:p>
    <w:p w14:paraId="6F3571B9" w14:textId="77777777" w:rsidR="00AB3B96" w:rsidRDefault="00AB3B96" w:rsidP="003744E6">
      <w:pPr>
        <w:pStyle w:val="ListParagraph"/>
        <w:autoSpaceDE w:val="0"/>
        <w:autoSpaceDN w:val="0"/>
        <w:adjustRightInd w:val="0"/>
        <w:ind w:left="0"/>
        <w:rPr>
          <w:rFonts w:ascii="Arial" w:hAnsi="Arial" w:cs="Arial"/>
          <w:sz w:val="20"/>
          <w:szCs w:val="20"/>
          <w:lang w:val="en-US"/>
        </w:rPr>
        <w:sectPr w:rsidR="00AB3B96" w:rsidSect="000F5F6B">
          <w:type w:val="continuous"/>
          <w:pgSz w:w="11906" w:h="16838"/>
          <w:pgMar w:top="1701" w:right="1418" w:bottom="1134" w:left="1418" w:header="851" w:footer="709" w:gutter="0"/>
          <w:cols w:space="282"/>
          <w:docGrid w:linePitch="360"/>
        </w:sectPr>
      </w:pPr>
    </w:p>
    <w:p w14:paraId="041A1054" w14:textId="77777777" w:rsidR="008B6DC0" w:rsidRPr="00973D45" w:rsidRDefault="008B6DC0" w:rsidP="00973D45">
      <w:pPr>
        <w:pStyle w:val="ListParagraph"/>
        <w:numPr>
          <w:ilvl w:val="0"/>
          <w:numId w:val="15"/>
        </w:numPr>
        <w:autoSpaceDE w:val="0"/>
        <w:autoSpaceDN w:val="0"/>
        <w:adjustRightInd w:val="0"/>
        <w:spacing w:after="120" w:line="240" w:lineRule="auto"/>
        <w:ind w:left="284" w:hanging="284"/>
        <w:contextualSpacing w:val="0"/>
        <w:jc w:val="both"/>
        <w:rPr>
          <w:rFonts w:ascii="Arial" w:hAnsi="Arial" w:cs="Arial"/>
          <w:b/>
          <w:bCs/>
          <w:sz w:val="20"/>
          <w:szCs w:val="20"/>
          <w:lang w:val="en-US"/>
        </w:rPr>
      </w:pPr>
      <w:r w:rsidRPr="00973D45">
        <w:rPr>
          <w:rFonts w:ascii="Arial" w:hAnsi="Arial" w:cs="Arial"/>
          <w:b/>
          <w:bCs/>
          <w:sz w:val="20"/>
          <w:szCs w:val="20"/>
          <w:lang w:val="en-US"/>
        </w:rPr>
        <w:t>Data Log Bor</w:t>
      </w:r>
    </w:p>
    <w:p w14:paraId="55FD8687" w14:textId="2E0B155B" w:rsidR="008B6DC0" w:rsidRPr="003744E6" w:rsidRDefault="0090530C" w:rsidP="00973D45">
      <w:pPr>
        <w:pStyle w:val="ListParagraph"/>
        <w:autoSpaceDE w:val="0"/>
        <w:autoSpaceDN w:val="0"/>
        <w:adjustRightInd w:val="0"/>
        <w:spacing w:after="0" w:line="240" w:lineRule="auto"/>
        <w:ind w:left="0" w:firstLine="567"/>
        <w:jc w:val="both"/>
        <w:rPr>
          <w:rFonts w:ascii="Arial" w:hAnsi="Arial" w:cs="Arial"/>
          <w:sz w:val="20"/>
          <w:szCs w:val="20"/>
          <w:lang w:val="en-US"/>
        </w:rPr>
      </w:pPr>
      <w:r w:rsidRPr="00973D45">
        <w:rPr>
          <w:rFonts w:ascii="Arial" w:hAnsi="Arial" w:cs="Arial"/>
          <w:sz w:val="20"/>
          <w:szCs w:val="20"/>
        </w:rPr>
        <w:t>Data</w:t>
      </w:r>
      <w:r w:rsidRPr="003744E6">
        <w:rPr>
          <w:rFonts w:ascii="Arial" w:eastAsia="Arial Unicode MS" w:hAnsi="Arial" w:cs="Arial"/>
          <w:bCs/>
          <w:color w:val="000000"/>
          <w:sz w:val="20"/>
          <w:szCs w:val="20"/>
          <w:lang w:val="en-AU" w:eastAsia="zh-CN"/>
        </w:rPr>
        <w:t xml:space="preserve"> log bor merupakan data yang digunakan dalam pengaplikasian </w:t>
      </w:r>
      <w:r w:rsidRPr="003744E6">
        <w:rPr>
          <w:rFonts w:ascii="Arial" w:eastAsia="Arial Unicode MS" w:hAnsi="Arial" w:cs="Arial"/>
          <w:bCs/>
          <w:i/>
          <w:color w:val="000000"/>
          <w:sz w:val="20"/>
          <w:szCs w:val="20"/>
          <w:lang w:val="en-AU" w:eastAsia="zh-CN"/>
        </w:rPr>
        <w:t>software surpac</w:t>
      </w:r>
      <w:r w:rsidRPr="003744E6">
        <w:rPr>
          <w:rFonts w:ascii="Arial" w:eastAsia="Arial Unicode MS" w:hAnsi="Arial" w:cs="Arial"/>
          <w:bCs/>
          <w:color w:val="000000"/>
          <w:sz w:val="20"/>
          <w:szCs w:val="20"/>
          <w:lang w:val="en-AU" w:eastAsia="zh-CN"/>
        </w:rPr>
        <w:t xml:space="preserve">, dimana </w:t>
      </w:r>
      <w:r w:rsidR="008B6DC0" w:rsidRPr="003744E6">
        <w:rPr>
          <w:rFonts w:ascii="Arial" w:eastAsia="Arial Unicode MS" w:hAnsi="Arial" w:cs="Arial"/>
          <w:bCs/>
          <w:color w:val="000000"/>
          <w:sz w:val="20"/>
          <w:szCs w:val="20"/>
          <w:lang w:val="en-AU" w:eastAsia="zh-CN"/>
        </w:rPr>
        <w:t xml:space="preserve"> </w:t>
      </w:r>
      <w:r w:rsidRPr="003744E6">
        <w:rPr>
          <w:rFonts w:ascii="Arial" w:eastAsia="Arial Unicode MS" w:hAnsi="Arial" w:cs="Arial"/>
          <w:bCs/>
          <w:color w:val="000000"/>
          <w:sz w:val="20"/>
          <w:szCs w:val="20"/>
          <w:lang w:val="en-AU" w:eastAsia="zh-CN"/>
        </w:rPr>
        <w:t>data log bor terdiri dari empat (4) data yaitu :</w:t>
      </w:r>
    </w:p>
    <w:p w14:paraId="116249CB" w14:textId="204AB29A" w:rsidR="00ED432F" w:rsidRPr="00ED432F" w:rsidRDefault="0090530C" w:rsidP="00973D45">
      <w:pPr>
        <w:pStyle w:val="ListParagraph"/>
        <w:numPr>
          <w:ilvl w:val="0"/>
          <w:numId w:val="16"/>
        </w:numPr>
        <w:autoSpaceDE w:val="0"/>
        <w:autoSpaceDN w:val="0"/>
        <w:adjustRightInd w:val="0"/>
        <w:spacing w:after="0" w:line="240" w:lineRule="auto"/>
        <w:ind w:left="284" w:hanging="284"/>
        <w:jc w:val="both"/>
        <w:rPr>
          <w:rFonts w:ascii="Arial" w:hAnsi="Arial" w:cs="Arial"/>
          <w:sz w:val="20"/>
          <w:szCs w:val="20"/>
          <w:lang w:val="en-US"/>
        </w:rPr>
      </w:pPr>
      <w:r>
        <w:rPr>
          <w:rFonts w:ascii="Arial" w:eastAsia="Arial Unicode MS" w:hAnsi="Arial" w:cs="Arial"/>
          <w:bCs/>
          <w:color w:val="000000"/>
          <w:sz w:val="20"/>
          <w:szCs w:val="20"/>
          <w:lang w:val="en-US"/>
        </w:rPr>
        <w:t>Assay merupakan data kadar hasil analisis laboratorium  beserta kedalaman tiap lubang bor.</w:t>
      </w:r>
    </w:p>
    <w:p w14:paraId="09B79D4B" w14:textId="6D9929C7" w:rsidR="00ED432F" w:rsidRPr="00ED432F" w:rsidRDefault="0090530C" w:rsidP="00973D45">
      <w:pPr>
        <w:pStyle w:val="ListParagraph"/>
        <w:numPr>
          <w:ilvl w:val="0"/>
          <w:numId w:val="16"/>
        </w:numPr>
        <w:autoSpaceDE w:val="0"/>
        <w:autoSpaceDN w:val="0"/>
        <w:adjustRightInd w:val="0"/>
        <w:spacing w:after="0" w:line="240" w:lineRule="auto"/>
        <w:ind w:left="284" w:hanging="284"/>
        <w:jc w:val="both"/>
        <w:rPr>
          <w:rFonts w:ascii="Arial" w:hAnsi="Arial" w:cs="Arial"/>
          <w:sz w:val="20"/>
          <w:szCs w:val="20"/>
          <w:lang w:val="en-US"/>
        </w:rPr>
      </w:pPr>
      <w:r>
        <w:rPr>
          <w:rFonts w:ascii="Arial" w:hAnsi="Arial" w:cs="Arial"/>
          <w:bCs/>
          <w:sz w:val="20"/>
          <w:szCs w:val="20"/>
          <w:lang w:val="en-US"/>
        </w:rPr>
        <w:t>Collar adalah data kordinat pada data titik bor beserta kedalaman maksimum pada tiap data lubang bor.</w:t>
      </w:r>
    </w:p>
    <w:p w14:paraId="35B0DEF3" w14:textId="0E9E58FF" w:rsidR="000F5F6B" w:rsidRPr="00ED432F" w:rsidRDefault="0090530C" w:rsidP="00973D45">
      <w:pPr>
        <w:pStyle w:val="ListParagraph"/>
        <w:numPr>
          <w:ilvl w:val="0"/>
          <w:numId w:val="16"/>
        </w:numPr>
        <w:autoSpaceDE w:val="0"/>
        <w:autoSpaceDN w:val="0"/>
        <w:adjustRightInd w:val="0"/>
        <w:spacing w:after="0" w:line="240" w:lineRule="auto"/>
        <w:ind w:left="284" w:hanging="284"/>
        <w:jc w:val="both"/>
        <w:rPr>
          <w:rFonts w:ascii="Arial" w:hAnsi="Arial" w:cs="Arial"/>
          <w:sz w:val="20"/>
          <w:szCs w:val="20"/>
          <w:lang w:val="en-US"/>
        </w:rPr>
      </w:pPr>
      <w:r>
        <w:rPr>
          <w:rFonts w:ascii="Arial" w:hAnsi="Arial" w:cs="Arial"/>
          <w:bCs/>
          <w:sz w:val="20"/>
          <w:lang w:val="en-US"/>
        </w:rPr>
        <w:t xml:space="preserve">Geology merupakan data dari tiap zona lapisan yang terdiri dari </w:t>
      </w:r>
      <w:r w:rsidRPr="0090530C">
        <w:rPr>
          <w:rFonts w:ascii="Arial" w:hAnsi="Arial" w:cs="Arial"/>
          <w:bCs/>
          <w:i/>
          <w:sz w:val="20"/>
          <w:lang w:val="en-US"/>
        </w:rPr>
        <w:t>Limonite, Saprolite</w:t>
      </w:r>
      <w:r>
        <w:rPr>
          <w:rFonts w:ascii="Arial" w:hAnsi="Arial" w:cs="Arial"/>
          <w:bCs/>
          <w:sz w:val="20"/>
          <w:lang w:val="en-US"/>
        </w:rPr>
        <w:t xml:space="preserve"> dan </w:t>
      </w:r>
      <w:r w:rsidRPr="0090530C">
        <w:rPr>
          <w:rFonts w:ascii="Arial" w:hAnsi="Arial" w:cs="Arial"/>
          <w:bCs/>
          <w:i/>
          <w:sz w:val="20"/>
          <w:lang w:val="en-US"/>
        </w:rPr>
        <w:t>Bedrock</w:t>
      </w:r>
      <w:r>
        <w:rPr>
          <w:rFonts w:ascii="Arial" w:hAnsi="Arial" w:cs="Arial"/>
          <w:bCs/>
          <w:sz w:val="20"/>
          <w:lang w:val="en-US"/>
        </w:rPr>
        <w:t xml:space="preserve"> yang disertai pula dengan kedalaman setiap lubang bor</w:t>
      </w:r>
      <w:r w:rsidR="00ED432F">
        <w:rPr>
          <w:rFonts w:ascii="Arial" w:hAnsi="Arial" w:cs="Arial"/>
          <w:sz w:val="20"/>
          <w:lang w:val="en-US"/>
        </w:rPr>
        <w:t>.</w:t>
      </w:r>
    </w:p>
    <w:p w14:paraId="509A6356" w14:textId="4824FBBC" w:rsidR="00ED432F" w:rsidRPr="00ED432F" w:rsidRDefault="00ED432F" w:rsidP="00973D45">
      <w:pPr>
        <w:pStyle w:val="ListParagraph"/>
        <w:numPr>
          <w:ilvl w:val="0"/>
          <w:numId w:val="16"/>
        </w:numPr>
        <w:autoSpaceDE w:val="0"/>
        <w:autoSpaceDN w:val="0"/>
        <w:adjustRightInd w:val="0"/>
        <w:spacing w:after="0" w:line="240" w:lineRule="auto"/>
        <w:ind w:left="284" w:hanging="284"/>
        <w:jc w:val="both"/>
        <w:rPr>
          <w:rFonts w:ascii="Arial" w:hAnsi="Arial" w:cs="Arial"/>
          <w:sz w:val="20"/>
          <w:szCs w:val="20"/>
          <w:lang w:val="en-US"/>
        </w:rPr>
      </w:pPr>
      <w:r w:rsidRPr="00ED432F">
        <w:rPr>
          <w:rFonts w:ascii="Arial" w:hAnsi="Arial" w:cs="Arial"/>
          <w:bCs/>
          <w:sz w:val="20"/>
          <w:szCs w:val="20"/>
          <w:lang w:val="en-US"/>
        </w:rPr>
        <w:t>Survei merupakan data arah kemiringan yang didapatkan melalui kompas atau GPS untuk mendapatkan arah seperti dip dan azimuth yang disertai dengan kedalaman data tiap lubang bor daerah penelitian</w:t>
      </w:r>
    </w:p>
    <w:p w14:paraId="0A1C7BFE" w14:textId="0B484EB8" w:rsidR="00ED432F" w:rsidRPr="00926165" w:rsidRDefault="00ED432F" w:rsidP="00926165">
      <w:pPr>
        <w:pStyle w:val="ListParagraph"/>
        <w:numPr>
          <w:ilvl w:val="0"/>
          <w:numId w:val="15"/>
        </w:numPr>
        <w:autoSpaceDE w:val="0"/>
        <w:autoSpaceDN w:val="0"/>
        <w:adjustRightInd w:val="0"/>
        <w:spacing w:before="120" w:after="120" w:line="240" w:lineRule="auto"/>
        <w:ind w:left="284" w:hanging="284"/>
        <w:contextualSpacing w:val="0"/>
        <w:jc w:val="both"/>
        <w:rPr>
          <w:rFonts w:ascii="Arial" w:hAnsi="Arial" w:cs="Arial"/>
          <w:b/>
          <w:bCs/>
          <w:sz w:val="20"/>
          <w:szCs w:val="20"/>
          <w:lang w:val="en-US"/>
        </w:rPr>
      </w:pPr>
      <w:r w:rsidRPr="00926165">
        <w:rPr>
          <w:rFonts w:ascii="Arial" w:hAnsi="Arial" w:cs="Arial"/>
          <w:b/>
          <w:bCs/>
          <w:sz w:val="20"/>
          <w:szCs w:val="20"/>
          <w:lang w:val="en-US"/>
        </w:rPr>
        <w:t>Permodelan</w:t>
      </w:r>
    </w:p>
    <w:p w14:paraId="2091820A" w14:textId="630E16F7" w:rsidR="003D1FAD" w:rsidRPr="00926165" w:rsidRDefault="00ED432F" w:rsidP="00926165">
      <w:pPr>
        <w:pStyle w:val="ListParagraph"/>
        <w:numPr>
          <w:ilvl w:val="0"/>
          <w:numId w:val="17"/>
        </w:numPr>
        <w:adjustRightInd w:val="0"/>
        <w:spacing w:after="0" w:line="240" w:lineRule="auto"/>
        <w:ind w:left="284" w:hanging="283"/>
        <w:jc w:val="both"/>
        <w:rPr>
          <w:rFonts w:ascii="Arial" w:hAnsi="Arial" w:cs="Arial"/>
          <w:sz w:val="20"/>
          <w:szCs w:val="20"/>
        </w:rPr>
      </w:pPr>
      <w:r w:rsidRPr="003744E6">
        <w:rPr>
          <w:rFonts w:ascii="Arial" w:hAnsi="Arial" w:cs="Arial"/>
          <w:sz w:val="20"/>
          <w:szCs w:val="20"/>
          <w:lang w:val="en-US"/>
        </w:rPr>
        <w:t>Sesuai dengan data logbor yang telah diperoleh pada Blok B4, maka untuk me</w:t>
      </w:r>
      <w:r w:rsidR="003D1FAD" w:rsidRPr="003744E6">
        <w:rPr>
          <w:rFonts w:ascii="Arial" w:hAnsi="Arial" w:cs="Arial"/>
          <w:sz w:val="20"/>
          <w:szCs w:val="20"/>
          <w:lang w:val="en-US"/>
        </w:rPr>
        <w:t>rancang batas akhir penambangan</w:t>
      </w:r>
      <w:r w:rsidR="00926165">
        <w:rPr>
          <w:rFonts w:ascii="Arial" w:hAnsi="Arial" w:cs="Arial"/>
          <w:sz w:val="20"/>
          <w:szCs w:val="20"/>
          <w:lang w:val="en-US"/>
        </w:rPr>
        <w:t xml:space="preserve">. </w:t>
      </w:r>
      <w:r w:rsidR="003D1FAD" w:rsidRPr="00926165">
        <w:rPr>
          <w:rFonts w:ascii="Arial" w:hAnsi="Arial" w:cs="Arial"/>
          <w:sz w:val="20"/>
          <w:szCs w:val="20"/>
        </w:rPr>
        <w:t xml:space="preserve">dilakukan beberapa langkah – </w:t>
      </w:r>
      <w:r w:rsidRPr="00926165">
        <w:rPr>
          <w:rFonts w:ascii="Arial" w:hAnsi="Arial" w:cs="Arial"/>
          <w:sz w:val="20"/>
          <w:szCs w:val="20"/>
        </w:rPr>
        <w:t>langkah</w:t>
      </w:r>
      <w:r w:rsidR="00F43617" w:rsidRPr="00926165">
        <w:rPr>
          <w:rFonts w:ascii="Arial" w:hAnsi="Arial" w:cs="Arial"/>
          <w:sz w:val="20"/>
          <w:szCs w:val="20"/>
        </w:rPr>
        <w:t xml:space="preserve"> pengolahan data</w:t>
      </w:r>
      <w:r w:rsidRPr="00926165">
        <w:rPr>
          <w:rFonts w:ascii="Arial" w:hAnsi="Arial" w:cs="Arial"/>
          <w:sz w:val="20"/>
          <w:szCs w:val="20"/>
        </w:rPr>
        <w:t xml:space="preserve"> sebagai berik</w:t>
      </w:r>
      <w:r w:rsidR="003D1FAD" w:rsidRPr="00926165">
        <w:rPr>
          <w:rFonts w:ascii="Arial" w:hAnsi="Arial" w:cs="Arial"/>
          <w:sz w:val="20"/>
          <w:szCs w:val="20"/>
        </w:rPr>
        <w:t>ut:</w:t>
      </w:r>
    </w:p>
    <w:p w14:paraId="2C29E1B9" w14:textId="77777777" w:rsidR="00F43617" w:rsidRPr="00926165" w:rsidRDefault="00F43617" w:rsidP="00926165">
      <w:pPr>
        <w:adjustRightInd w:val="0"/>
        <w:rPr>
          <w:rFonts w:ascii="Arial" w:hAnsi="Arial" w:cs="Arial"/>
        </w:rPr>
      </w:pPr>
    </w:p>
    <w:p w14:paraId="4AB26265" w14:textId="77777777" w:rsidR="003D1FAD" w:rsidRDefault="003D1FAD" w:rsidP="003D1FAD">
      <w:pPr>
        <w:pStyle w:val="ListParagraph"/>
        <w:adjustRightInd w:val="0"/>
        <w:ind w:left="567"/>
        <w:rPr>
          <w:rFonts w:ascii="Arial" w:hAnsi="Arial" w:cs="Arial"/>
          <w:lang w:val="en-US"/>
        </w:rPr>
        <w:sectPr w:rsidR="003D1FAD" w:rsidSect="008B6DC0">
          <w:type w:val="continuous"/>
          <w:pgSz w:w="11906" w:h="16838"/>
          <w:pgMar w:top="1701" w:right="1418" w:bottom="1134" w:left="1418" w:header="851" w:footer="709" w:gutter="0"/>
          <w:cols w:num="2" w:space="282"/>
          <w:docGrid w:linePitch="360"/>
        </w:sectPr>
      </w:pPr>
    </w:p>
    <w:p w14:paraId="48716826" w14:textId="0614DFC3" w:rsidR="000F5F6B" w:rsidRDefault="003D1FAD" w:rsidP="003D1FAD">
      <w:pPr>
        <w:pStyle w:val="ListParagraph"/>
        <w:adjustRightInd w:val="0"/>
        <w:ind w:left="0"/>
        <w:jc w:val="center"/>
        <w:rPr>
          <w:rFonts w:ascii="Arial" w:hAnsi="Arial" w:cs="Arial"/>
          <w:lang w:val="en-US"/>
        </w:rPr>
      </w:pPr>
      <w:r>
        <w:rPr>
          <w:noProof/>
          <w:lang w:val="en-US"/>
        </w:rPr>
        <w:drawing>
          <wp:inline distT="0" distB="0" distL="0" distR="0" wp14:anchorId="2A0AC1E3" wp14:editId="3BDBCFF9">
            <wp:extent cx="1974849" cy="1758950"/>
            <wp:effectExtent l="19050" t="19050" r="26035" b="12700"/>
            <wp:docPr id="4" name="Picture 4" descr="C:\Users\Admin\Videos\Captures\Annotation 2025-05-26 17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Videos\Captures\Annotation 2025-05-26 1721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6988" cy="1760855"/>
                    </a:xfrm>
                    <a:prstGeom prst="rect">
                      <a:avLst/>
                    </a:prstGeom>
                    <a:noFill/>
                    <a:ln w="19050">
                      <a:solidFill>
                        <a:schemeClr val="tx1"/>
                      </a:solidFill>
                    </a:ln>
                  </pic:spPr>
                </pic:pic>
              </a:graphicData>
            </a:graphic>
          </wp:inline>
        </w:drawing>
      </w:r>
      <w:r w:rsidRPr="00950D30">
        <w:rPr>
          <w:noProof/>
          <w:lang w:val="en-US"/>
        </w:rPr>
        <w:drawing>
          <wp:inline distT="0" distB="0" distL="0" distR="0" wp14:anchorId="69D8E160" wp14:editId="635BFFB4">
            <wp:extent cx="1911349" cy="1752600"/>
            <wp:effectExtent l="19050" t="19050" r="13335" b="19050"/>
            <wp:docPr id="5" name="Picture 5" descr="C:\Users\Admin\Videos\Captures\Annotation 2025-05-26 17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Videos\Captures\Annotation 2025-05-26 1722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1013" cy="1761461"/>
                    </a:xfrm>
                    <a:prstGeom prst="rect">
                      <a:avLst/>
                    </a:prstGeom>
                    <a:noFill/>
                    <a:ln w="19050">
                      <a:solidFill>
                        <a:schemeClr val="tx1"/>
                      </a:solidFill>
                    </a:ln>
                  </pic:spPr>
                </pic:pic>
              </a:graphicData>
            </a:graphic>
          </wp:inline>
        </w:drawing>
      </w:r>
    </w:p>
    <w:p w14:paraId="59C86606" w14:textId="77777777" w:rsidR="00AB3B96" w:rsidRPr="00957008" w:rsidRDefault="00AB3B96" w:rsidP="00926165">
      <w:pPr>
        <w:pStyle w:val="ListParagraph"/>
        <w:adjustRightInd w:val="0"/>
        <w:spacing w:after="240" w:line="240" w:lineRule="auto"/>
        <w:ind w:left="0"/>
        <w:contextualSpacing w:val="0"/>
        <w:jc w:val="center"/>
        <w:rPr>
          <w:rFonts w:ascii="Arial" w:hAnsi="Arial" w:cs="Arial"/>
          <w:sz w:val="20"/>
          <w:szCs w:val="20"/>
          <w:lang w:val="en-US"/>
        </w:rPr>
      </w:pPr>
      <w:r w:rsidRPr="00957008">
        <w:rPr>
          <w:rFonts w:ascii="Arial" w:hAnsi="Arial" w:cs="Arial"/>
          <w:sz w:val="20"/>
          <w:szCs w:val="20"/>
        </w:rPr>
        <w:t xml:space="preserve">Gambar </w:t>
      </w:r>
      <w:r w:rsidRPr="00957008">
        <w:rPr>
          <w:rFonts w:ascii="Arial" w:hAnsi="Arial" w:cs="Arial"/>
          <w:sz w:val="20"/>
          <w:szCs w:val="20"/>
          <w:lang w:val="en-US"/>
        </w:rPr>
        <w:t>3</w:t>
      </w:r>
      <w:r w:rsidRPr="00957008">
        <w:rPr>
          <w:rFonts w:ascii="Arial" w:hAnsi="Arial" w:cs="Arial"/>
          <w:sz w:val="20"/>
          <w:szCs w:val="20"/>
        </w:rPr>
        <w:t xml:space="preserve">. </w:t>
      </w:r>
      <w:r w:rsidRPr="00957008">
        <w:rPr>
          <w:rFonts w:ascii="Arial" w:hAnsi="Arial" w:cs="Arial"/>
          <w:sz w:val="20"/>
          <w:szCs w:val="20"/>
          <w:lang w:val="en-US"/>
        </w:rPr>
        <w:t>Tampilan Lubang Bor Daerah Penelitian</w:t>
      </w:r>
    </w:p>
    <w:p w14:paraId="3A6D6992" w14:textId="77777777" w:rsidR="003D1FAD" w:rsidRPr="00F43617" w:rsidRDefault="003D1FAD" w:rsidP="00F43617">
      <w:pPr>
        <w:adjustRightInd w:val="0"/>
        <w:rPr>
          <w:rFonts w:ascii="Arial" w:hAnsi="Arial" w:cs="Arial"/>
        </w:rPr>
        <w:sectPr w:rsidR="003D1FAD" w:rsidRPr="00F43617" w:rsidSect="003D1FAD">
          <w:type w:val="continuous"/>
          <w:pgSz w:w="11906" w:h="16838"/>
          <w:pgMar w:top="1701" w:right="1418" w:bottom="1134" w:left="1418" w:header="851" w:footer="709" w:gutter="0"/>
          <w:cols w:space="282"/>
          <w:docGrid w:linePitch="360"/>
        </w:sectPr>
      </w:pPr>
    </w:p>
    <w:p w14:paraId="05978387" w14:textId="54F128F1" w:rsidR="00CD2F26" w:rsidRPr="00D557AB" w:rsidRDefault="003D1FAD" w:rsidP="00926165">
      <w:pPr>
        <w:pStyle w:val="ListParagraph"/>
        <w:adjustRightInd w:val="0"/>
        <w:spacing w:after="120" w:line="240" w:lineRule="auto"/>
        <w:ind w:left="284"/>
        <w:contextualSpacing w:val="0"/>
        <w:jc w:val="both"/>
        <w:rPr>
          <w:rFonts w:ascii="Arial" w:hAnsi="Arial" w:cs="Arial"/>
          <w:sz w:val="20"/>
          <w:szCs w:val="20"/>
          <w:lang w:val="pt-BR"/>
        </w:rPr>
      </w:pPr>
      <w:r w:rsidRPr="00D557AB">
        <w:rPr>
          <w:rFonts w:ascii="Arial" w:hAnsi="Arial" w:cs="Arial"/>
          <w:sz w:val="20"/>
          <w:szCs w:val="20"/>
          <w:lang w:val="pt-BR"/>
        </w:rPr>
        <w:t xml:space="preserve">Dapat di lihat pada </w:t>
      </w:r>
      <w:r w:rsidR="00926165">
        <w:rPr>
          <w:rFonts w:ascii="Arial" w:hAnsi="Arial" w:cs="Arial"/>
          <w:sz w:val="20"/>
          <w:szCs w:val="20"/>
          <w:lang w:val="pt-BR"/>
        </w:rPr>
        <w:t>G</w:t>
      </w:r>
      <w:r w:rsidRPr="00D557AB">
        <w:rPr>
          <w:rFonts w:ascii="Arial" w:hAnsi="Arial" w:cs="Arial"/>
          <w:sz w:val="20"/>
          <w:szCs w:val="20"/>
          <w:lang w:val="pt-BR"/>
        </w:rPr>
        <w:t xml:space="preserve">ambar 3. bentuk dari geologi </w:t>
      </w:r>
      <w:r w:rsidRPr="00D557AB">
        <w:rPr>
          <w:rFonts w:ascii="Arial" w:hAnsi="Arial" w:cs="Arial"/>
          <w:i/>
          <w:sz w:val="20"/>
          <w:szCs w:val="20"/>
          <w:lang w:val="pt-BR"/>
        </w:rPr>
        <w:t>database</w:t>
      </w:r>
      <w:r w:rsidRPr="00D557AB">
        <w:rPr>
          <w:rFonts w:ascii="Arial" w:hAnsi="Arial" w:cs="Arial"/>
          <w:sz w:val="20"/>
          <w:szCs w:val="20"/>
          <w:lang w:val="pt-BR"/>
        </w:rPr>
        <w:t xml:space="preserve"> di mana terdapat beberapa warna yang menunjukan adanya perbedaan zona perlapisan, yang dimana warna merah adalah </w:t>
      </w:r>
      <w:r w:rsidRPr="00D557AB">
        <w:rPr>
          <w:rFonts w:ascii="Arial" w:hAnsi="Arial" w:cs="Arial"/>
          <w:i/>
          <w:sz w:val="20"/>
          <w:szCs w:val="20"/>
          <w:lang w:val="pt-BR"/>
        </w:rPr>
        <w:t>limonite</w:t>
      </w:r>
      <w:r w:rsidRPr="00D557AB">
        <w:rPr>
          <w:rFonts w:ascii="Arial" w:hAnsi="Arial" w:cs="Arial"/>
          <w:sz w:val="20"/>
          <w:szCs w:val="20"/>
          <w:lang w:val="pt-BR"/>
        </w:rPr>
        <w:t xml:space="preserve">, hijau </w:t>
      </w:r>
      <w:r w:rsidRPr="00D557AB">
        <w:rPr>
          <w:rFonts w:ascii="Arial" w:hAnsi="Arial" w:cs="Arial"/>
          <w:i/>
          <w:sz w:val="20"/>
          <w:szCs w:val="20"/>
          <w:lang w:val="pt-BR"/>
        </w:rPr>
        <w:t>saprolite</w:t>
      </w:r>
      <w:r w:rsidRPr="00D557AB">
        <w:rPr>
          <w:rFonts w:ascii="Arial" w:hAnsi="Arial" w:cs="Arial"/>
          <w:sz w:val="20"/>
          <w:szCs w:val="20"/>
          <w:lang w:val="pt-BR"/>
        </w:rPr>
        <w:t xml:space="preserve"> dan cokelat adalah </w:t>
      </w:r>
      <w:r w:rsidRPr="00D557AB">
        <w:rPr>
          <w:rFonts w:ascii="Arial" w:hAnsi="Arial" w:cs="Arial"/>
          <w:i/>
          <w:sz w:val="20"/>
          <w:szCs w:val="20"/>
          <w:lang w:val="pt-BR"/>
        </w:rPr>
        <w:t>bedrock.</w:t>
      </w:r>
      <w:r w:rsidRPr="00D557AB">
        <w:rPr>
          <w:rFonts w:ascii="Arial" w:hAnsi="Arial" w:cs="Arial"/>
          <w:sz w:val="20"/>
          <w:szCs w:val="20"/>
          <w:lang w:val="pt-BR"/>
        </w:rPr>
        <w:t xml:space="preserve"> Endapan bahan galian yang akan yang di dapatkan dari hasil pemboran, di mana terlihat pada bagian atas terdapat </w:t>
      </w:r>
      <w:r w:rsidRPr="00D557AB">
        <w:rPr>
          <w:rFonts w:ascii="Arial" w:hAnsi="Arial" w:cs="Arial"/>
          <w:i/>
          <w:sz w:val="20"/>
          <w:szCs w:val="20"/>
          <w:lang w:val="pt-BR"/>
        </w:rPr>
        <w:t xml:space="preserve">hole id </w:t>
      </w:r>
      <w:r w:rsidRPr="00D557AB">
        <w:rPr>
          <w:rFonts w:ascii="Arial" w:hAnsi="Arial" w:cs="Arial"/>
          <w:sz w:val="20"/>
          <w:szCs w:val="20"/>
          <w:lang w:val="pt-BR"/>
        </w:rPr>
        <w:t>atau nama dari batang bor sedangkan bagian kiri batang bor terdapat kedalam dan di bagian kanan adalah kadar dari unsur Ni</w:t>
      </w:r>
      <w:r w:rsidR="00926165">
        <w:rPr>
          <w:rFonts w:ascii="Arial" w:hAnsi="Arial" w:cs="Arial"/>
          <w:sz w:val="20"/>
          <w:szCs w:val="20"/>
          <w:lang w:val="pt-BR"/>
        </w:rPr>
        <w:t>.</w:t>
      </w:r>
    </w:p>
    <w:p w14:paraId="36724198" w14:textId="4E539B92" w:rsidR="00CD2F26" w:rsidRPr="008F722E" w:rsidRDefault="00CD2F26" w:rsidP="008F722E">
      <w:pPr>
        <w:pStyle w:val="ListParagraph"/>
        <w:numPr>
          <w:ilvl w:val="0"/>
          <w:numId w:val="17"/>
        </w:numPr>
        <w:adjustRightInd w:val="0"/>
        <w:spacing w:after="0" w:line="240" w:lineRule="auto"/>
        <w:ind w:left="284" w:hanging="284"/>
        <w:contextualSpacing w:val="0"/>
        <w:jc w:val="both"/>
        <w:rPr>
          <w:rFonts w:ascii="Arial" w:hAnsi="Arial" w:cs="Arial"/>
          <w:i/>
          <w:sz w:val="20"/>
          <w:szCs w:val="20"/>
        </w:rPr>
      </w:pPr>
      <w:r w:rsidRPr="00D557AB">
        <w:rPr>
          <w:rFonts w:ascii="Arial" w:hAnsi="Arial" w:cs="Arial"/>
          <w:i/>
          <w:sz w:val="20"/>
          <w:szCs w:val="20"/>
          <w:lang w:val="en-US"/>
        </w:rPr>
        <w:t>Geology Modelling</w:t>
      </w:r>
      <w:r w:rsidR="008F722E">
        <w:rPr>
          <w:rFonts w:ascii="Arial" w:hAnsi="Arial" w:cs="Arial"/>
          <w:i/>
          <w:sz w:val="20"/>
          <w:szCs w:val="20"/>
          <w:lang w:val="en-US"/>
        </w:rPr>
        <w:t xml:space="preserve"> </w:t>
      </w:r>
      <w:r w:rsidRPr="008F722E">
        <w:rPr>
          <w:rFonts w:ascii="Arial" w:hAnsi="Arial" w:cs="Arial"/>
          <w:sz w:val="20"/>
          <w:szCs w:val="20"/>
        </w:rPr>
        <w:t xml:space="preserve">didasarkan atas hasil eksplorasi berupa geologi </w:t>
      </w:r>
      <w:r w:rsidRPr="008F722E">
        <w:rPr>
          <w:rFonts w:ascii="Arial" w:hAnsi="Arial" w:cs="Arial"/>
          <w:i/>
          <w:sz w:val="20"/>
          <w:szCs w:val="20"/>
        </w:rPr>
        <w:t>database</w:t>
      </w:r>
      <w:r w:rsidRPr="008F722E">
        <w:rPr>
          <w:rFonts w:ascii="Arial" w:hAnsi="Arial" w:cs="Arial"/>
          <w:sz w:val="20"/>
          <w:szCs w:val="20"/>
        </w:rPr>
        <w:t xml:space="preserve">. Permodelan geologi dapat dilihat pada </w:t>
      </w:r>
      <w:r w:rsidR="00AD7260" w:rsidRPr="008F722E">
        <w:rPr>
          <w:rFonts w:ascii="Arial" w:hAnsi="Arial" w:cs="Arial"/>
          <w:sz w:val="20"/>
          <w:szCs w:val="20"/>
        </w:rPr>
        <w:t>G</w:t>
      </w:r>
      <w:r w:rsidRPr="008F722E">
        <w:rPr>
          <w:rFonts w:ascii="Arial" w:hAnsi="Arial" w:cs="Arial"/>
          <w:sz w:val="20"/>
          <w:szCs w:val="20"/>
        </w:rPr>
        <w:t>ambar 4 di bawah ini</w:t>
      </w:r>
      <w:r w:rsidR="00926165" w:rsidRPr="008F722E">
        <w:rPr>
          <w:rFonts w:ascii="Arial" w:hAnsi="Arial" w:cs="Arial"/>
          <w:sz w:val="20"/>
          <w:szCs w:val="20"/>
        </w:rPr>
        <w:t>.</w:t>
      </w:r>
    </w:p>
    <w:p w14:paraId="10CC11D4" w14:textId="77777777" w:rsidR="00CD2F26" w:rsidRPr="00926165" w:rsidRDefault="00CD2F26" w:rsidP="00926165">
      <w:pPr>
        <w:adjustRightInd w:val="0"/>
        <w:rPr>
          <w:rFonts w:ascii="Arial" w:hAnsi="Arial" w:cs="Arial"/>
        </w:rPr>
        <w:sectPr w:rsidR="00CD2F26" w:rsidRPr="00926165" w:rsidSect="003D1FAD">
          <w:type w:val="continuous"/>
          <w:pgSz w:w="11906" w:h="16838"/>
          <w:pgMar w:top="1701" w:right="1418" w:bottom="1134" w:left="1418" w:header="851" w:footer="709" w:gutter="0"/>
          <w:cols w:num="2" w:space="282"/>
          <w:docGrid w:linePitch="360"/>
        </w:sectPr>
      </w:pPr>
    </w:p>
    <w:p w14:paraId="2282BD25" w14:textId="4C165BC9" w:rsidR="00CD2F26" w:rsidRPr="00CD2F26" w:rsidRDefault="00CD2F26" w:rsidP="00926165">
      <w:pPr>
        <w:pStyle w:val="ListParagraph"/>
        <w:adjustRightInd w:val="0"/>
        <w:spacing w:after="0" w:line="240" w:lineRule="auto"/>
        <w:ind w:left="0"/>
        <w:rPr>
          <w:rFonts w:ascii="Arial" w:hAnsi="Arial" w:cs="Arial"/>
        </w:rPr>
      </w:pPr>
    </w:p>
    <w:p w14:paraId="3ACBE8ED" w14:textId="010DF3DB" w:rsidR="00603716" w:rsidRDefault="00CD2F26" w:rsidP="00CD2F26">
      <w:pPr>
        <w:jc w:val="center"/>
        <w:rPr>
          <w:rFonts w:ascii="Arial" w:hAnsi="Arial" w:cs="Arial"/>
        </w:rPr>
      </w:pPr>
      <w:r>
        <w:rPr>
          <w:noProof/>
          <w:lang w:eastAsia="en-US"/>
        </w:rPr>
        <w:drawing>
          <wp:inline distT="0" distB="0" distL="0" distR="0" wp14:anchorId="0F50C25F" wp14:editId="5C127866">
            <wp:extent cx="3090293" cy="2273300"/>
            <wp:effectExtent l="19050" t="19050" r="15240" b="12700"/>
            <wp:docPr id="9" name="Picture 9" descr="C:\Users\Admin\Videos\Captures\Annotation 2025-06-10 08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Videos\Captures\Annotation 2025-06-10 0821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1544" cy="2281577"/>
                    </a:xfrm>
                    <a:prstGeom prst="rect">
                      <a:avLst/>
                    </a:prstGeom>
                    <a:noFill/>
                    <a:ln w="19050">
                      <a:solidFill>
                        <a:schemeClr val="tx1"/>
                      </a:solidFill>
                    </a:ln>
                  </pic:spPr>
                </pic:pic>
              </a:graphicData>
            </a:graphic>
          </wp:inline>
        </w:drawing>
      </w:r>
    </w:p>
    <w:p w14:paraId="34DFA981" w14:textId="516C6D2F" w:rsidR="00CD2F26" w:rsidRDefault="00CD2F26" w:rsidP="00CD2F26">
      <w:pPr>
        <w:jc w:val="center"/>
        <w:rPr>
          <w:rFonts w:ascii="Arial" w:hAnsi="Arial" w:cs="Arial"/>
        </w:rPr>
      </w:pPr>
      <w:r>
        <w:rPr>
          <w:rFonts w:ascii="Arial" w:hAnsi="Arial" w:cs="Arial"/>
        </w:rPr>
        <w:t xml:space="preserve">Gambar 4. Tampilan </w:t>
      </w:r>
      <w:r w:rsidRPr="00CD2F26">
        <w:rPr>
          <w:rFonts w:ascii="Arial" w:hAnsi="Arial" w:cs="Arial"/>
          <w:i/>
        </w:rPr>
        <w:t>Ore Body</w:t>
      </w:r>
      <w:r>
        <w:rPr>
          <w:rFonts w:ascii="Arial" w:hAnsi="Arial" w:cs="Arial"/>
          <w:i/>
        </w:rPr>
        <w:t xml:space="preserve"> </w:t>
      </w:r>
      <w:r w:rsidR="000C0034">
        <w:rPr>
          <w:rFonts w:ascii="Arial" w:hAnsi="Arial" w:cs="Arial"/>
        </w:rPr>
        <w:t>Seluruh Lapisan</w:t>
      </w:r>
    </w:p>
    <w:p w14:paraId="1E6AB6D2" w14:textId="77777777" w:rsidR="00CD2F26" w:rsidRDefault="00CD2F26" w:rsidP="00CD2F26">
      <w:pPr>
        <w:rPr>
          <w:rFonts w:ascii="Arial" w:hAnsi="Arial" w:cs="Arial"/>
        </w:rPr>
      </w:pPr>
    </w:p>
    <w:p w14:paraId="59F44F07" w14:textId="77777777" w:rsidR="0083049D" w:rsidRDefault="0083049D" w:rsidP="00CD2F26">
      <w:pPr>
        <w:rPr>
          <w:rFonts w:ascii="Arial" w:hAnsi="Arial" w:cs="Arial"/>
        </w:rPr>
        <w:sectPr w:rsidR="0083049D" w:rsidSect="00CD2F26">
          <w:type w:val="continuous"/>
          <w:pgSz w:w="11906" w:h="16838"/>
          <w:pgMar w:top="1701" w:right="1418" w:bottom="1134" w:left="1418" w:header="851" w:footer="709" w:gutter="0"/>
          <w:cols w:space="282"/>
          <w:docGrid w:linePitch="360"/>
        </w:sectPr>
      </w:pPr>
    </w:p>
    <w:p w14:paraId="4F910A00" w14:textId="1AC05C84" w:rsidR="00CD2F26" w:rsidRDefault="00CD2F26" w:rsidP="008F722E">
      <w:pPr>
        <w:ind w:left="284"/>
        <w:rPr>
          <w:rFonts w:ascii="Arial" w:hAnsi="Arial" w:cs="Arial"/>
        </w:rPr>
      </w:pPr>
      <w:r w:rsidRPr="00CD2F26">
        <w:rPr>
          <w:rFonts w:ascii="Arial" w:hAnsi="Arial" w:cs="Arial"/>
        </w:rPr>
        <w:t xml:space="preserve">Dapat di lihat pada </w:t>
      </w:r>
      <w:r w:rsidR="00AD7260">
        <w:rPr>
          <w:rFonts w:ascii="Arial" w:hAnsi="Arial" w:cs="Arial"/>
        </w:rPr>
        <w:t>G</w:t>
      </w:r>
      <w:r w:rsidRPr="00CD2F26">
        <w:rPr>
          <w:rFonts w:ascii="Arial" w:hAnsi="Arial" w:cs="Arial"/>
        </w:rPr>
        <w:t xml:space="preserve">ambar 4 simulasi bentuk dari zona perlapisan bijih nikel laterit pada daerah penelitian di mana  </w:t>
      </w:r>
      <w:r w:rsidRPr="00CD2F26">
        <w:rPr>
          <w:rFonts w:ascii="Arial" w:hAnsi="Arial" w:cs="Arial"/>
          <w:lang w:val="pt-BR"/>
        </w:rPr>
        <w:t xml:space="preserve">warna merah adalah </w:t>
      </w:r>
      <w:r w:rsidRPr="00CD2F26">
        <w:rPr>
          <w:rFonts w:ascii="Arial" w:hAnsi="Arial" w:cs="Arial"/>
          <w:i/>
          <w:lang w:val="pt-BR"/>
        </w:rPr>
        <w:t>limonite</w:t>
      </w:r>
      <w:r w:rsidRPr="00CD2F26">
        <w:rPr>
          <w:rFonts w:ascii="Arial" w:hAnsi="Arial" w:cs="Arial"/>
          <w:lang w:val="pt-BR"/>
        </w:rPr>
        <w:t xml:space="preserve">, hijau </w:t>
      </w:r>
      <w:r w:rsidRPr="00CD2F26">
        <w:rPr>
          <w:rFonts w:ascii="Arial" w:hAnsi="Arial" w:cs="Arial"/>
          <w:i/>
          <w:lang w:val="pt-BR"/>
        </w:rPr>
        <w:t>saprolite</w:t>
      </w:r>
      <w:r w:rsidRPr="00CD2F26">
        <w:rPr>
          <w:rFonts w:ascii="Arial" w:hAnsi="Arial" w:cs="Arial"/>
          <w:lang w:val="pt-BR"/>
        </w:rPr>
        <w:t xml:space="preserve"> dan cokelat adalah </w:t>
      </w:r>
      <w:r w:rsidRPr="00CD2F26">
        <w:rPr>
          <w:rFonts w:ascii="Arial" w:hAnsi="Arial" w:cs="Arial"/>
          <w:i/>
          <w:lang w:val="pt-BR"/>
        </w:rPr>
        <w:t>bedrock</w:t>
      </w:r>
      <w:r w:rsidRPr="00CD2F26">
        <w:rPr>
          <w:rFonts w:ascii="Arial" w:hAnsi="Arial" w:cs="Arial"/>
        </w:rPr>
        <w:t xml:space="preserve"> dan bentuk tersebut diperoleh dari data log bor yang diolah menggunakan </w:t>
      </w:r>
      <w:r w:rsidRPr="00CD2F26">
        <w:rPr>
          <w:rFonts w:ascii="Arial" w:hAnsi="Arial" w:cs="Arial"/>
          <w:i/>
        </w:rPr>
        <w:t xml:space="preserve">software surpac </w:t>
      </w:r>
      <w:r w:rsidRPr="00CD2F26">
        <w:rPr>
          <w:rFonts w:ascii="Arial" w:hAnsi="Arial" w:cs="Arial"/>
        </w:rPr>
        <w:t>6.3, di mana lapisan laterit dapat diketahui elevasi pada zona perlapisan tersebut berkisar antara 82-184 mdpl</w:t>
      </w:r>
      <w:r w:rsidR="00AD7260">
        <w:rPr>
          <w:rFonts w:ascii="Arial" w:hAnsi="Arial" w:cs="Arial"/>
        </w:rPr>
        <w:t>.</w:t>
      </w:r>
    </w:p>
    <w:p w14:paraId="0E009159" w14:textId="2D56108E" w:rsidR="00CD2F26" w:rsidRPr="00F43617" w:rsidRDefault="00711BBE" w:rsidP="00AD7260">
      <w:pPr>
        <w:pStyle w:val="ListParagraph"/>
        <w:numPr>
          <w:ilvl w:val="0"/>
          <w:numId w:val="17"/>
        </w:numPr>
        <w:adjustRightInd w:val="0"/>
        <w:spacing w:after="0" w:line="240" w:lineRule="auto"/>
        <w:ind w:left="284" w:hanging="283"/>
        <w:jc w:val="both"/>
        <w:rPr>
          <w:rFonts w:ascii="Arial" w:hAnsi="Arial" w:cs="Arial"/>
          <w:sz w:val="20"/>
          <w:szCs w:val="20"/>
        </w:rPr>
      </w:pPr>
      <w:r w:rsidRPr="00F43617">
        <w:rPr>
          <w:rFonts w:ascii="Arial" w:hAnsi="Arial" w:cs="Arial"/>
          <w:sz w:val="20"/>
          <w:szCs w:val="20"/>
          <w:lang w:val="en-US"/>
        </w:rPr>
        <w:t xml:space="preserve">Model blok adalah model </w:t>
      </w:r>
      <w:r w:rsidRPr="00F43617">
        <w:rPr>
          <w:rFonts w:ascii="Arial" w:hAnsi="Arial" w:cs="Arial"/>
          <w:i/>
          <w:sz w:val="20"/>
          <w:szCs w:val="20"/>
          <w:lang w:val="en-US"/>
        </w:rPr>
        <w:t>software</w:t>
      </w:r>
      <w:r w:rsidRPr="00F43617">
        <w:rPr>
          <w:rFonts w:ascii="Arial" w:hAnsi="Arial" w:cs="Arial"/>
          <w:sz w:val="20"/>
          <w:szCs w:val="20"/>
          <w:lang w:val="en-US"/>
        </w:rPr>
        <w:t xml:space="preserve"> yang membagi cebakan bijih</w:t>
      </w:r>
      <w:r w:rsidR="00F43617" w:rsidRPr="00F43617">
        <w:rPr>
          <w:rFonts w:ascii="Arial" w:hAnsi="Arial" w:cs="Arial"/>
          <w:sz w:val="20"/>
          <w:szCs w:val="20"/>
          <w:lang w:val="en-US"/>
        </w:rPr>
        <w:t xml:space="preserve"> kedalam bentuk persegi</w:t>
      </w:r>
      <w:r w:rsidRPr="00F43617">
        <w:rPr>
          <w:rFonts w:ascii="Arial" w:hAnsi="Arial" w:cs="Arial"/>
          <w:sz w:val="20"/>
          <w:szCs w:val="20"/>
          <w:lang w:val="en-US"/>
        </w:rPr>
        <w:t xml:space="preserve"> menjadi blok-blok yang seragam. </w:t>
      </w:r>
      <w:r w:rsidR="00F43617" w:rsidRPr="00F43617">
        <w:rPr>
          <w:rFonts w:ascii="Arial" w:hAnsi="Arial" w:cs="Arial"/>
          <w:sz w:val="20"/>
          <w:szCs w:val="20"/>
          <w:lang w:val="en-US"/>
        </w:rPr>
        <w:t>Adapun warna kuning pada bloc</w:t>
      </w:r>
      <w:r w:rsidR="00A97685">
        <w:rPr>
          <w:rFonts w:ascii="Arial" w:hAnsi="Arial" w:cs="Arial"/>
          <w:sz w:val="20"/>
          <w:szCs w:val="20"/>
          <w:lang w:val="en-US"/>
        </w:rPr>
        <w:t xml:space="preserve">k model memiliki kadar 1.3-1.5% </w:t>
      </w:r>
      <w:r w:rsidR="00F43617" w:rsidRPr="00F43617">
        <w:rPr>
          <w:rFonts w:ascii="Arial" w:hAnsi="Arial" w:cs="Arial"/>
          <w:sz w:val="20"/>
          <w:szCs w:val="20"/>
          <w:lang w:val="en-US"/>
        </w:rPr>
        <w:t>Ni dan yang berwarna hijau</w:t>
      </w:r>
      <w:r w:rsidR="00DD281D">
        <w:rPr>
          <w:rFonts w:ascii="Arial" w:hAnsi="Arial" w:cs="Arial"/>
          <w:sz w:val="20"/>
          <w:szCs w:val="20"/>
          <w:lang w:val="en-US"/>
        </w:rPr>
        <w:t xml:space="preserve"> memiliki kadar 1.51</w:t>
      </w:r>
      <w:r w:rsidR="00F43617" w:rsidRPr="00F43617">
        <w:rPr>
          <w:rFonts w:ascii="Arial" w:hAnsi="Arial" w:cs="Arial"/>
          <w:sz w:val="20"/>
          <w:szCs w:val="20"/>
          <w:lang w:val="en-US"/>
        </w:rPr>
        <w:t>-1.8% Ni</w:t>
      </w:r>
      <w:r w:rsidRPr="00F43617">
        <w:rPr>
          <w:rFonts w:ascii="Arial" w:hAnsi="Arial" w:cs="Arial"/>
          <w:sz w:val="20"/>
          <w:szCs w:val="20"/>
          <w:lang w:val="en-US"/>
        </w:rPr>
        <w:t xml:space="preserve">. Ukuran </w:t>
      </w:r>
      <w:r w:rsidRPr="00F43617">
        <w:rPr>
          <w:rFonts w:ascii="Arial" w:hAnsi="Arial" w:cs="Arial"/>
          <w:i/>
          <w:sz w:val="20"/>
          <w:szCs w:val="20"/>
          <w:lang w:val="en-US"/>
        </w:rPr>
        <w:t>block model</w:t>
      </w:r>
      <w:r w:rsidRPr="00F43617">
        <w:rPr>
          <w:rFonts w:ascii="Arial" w:hAnsi="Arial" w:cs="Arial"/>
          <w:sz w:val="20"/>
          <w:szCs w:val="20"/>
          <w:lang w:val="en-US"/>
        </w:rPr>
        <w:t xml:space="preserve"> yang digunakan adalah 4m x 1m yang dimana 4 meter ini adalah angka yang diambil dari ukuran panjang jenjang (</w:t>
      </w:r>
      <w:r w:rsidRPr="00F43617">
        <w:rPr>
          <w:rFonts w:ascii="Arial" w:hAnsi="Arial" w:cs="Arial"/>
          <w:i/>
          <w:sz w:val="20"/>
          <w:szCs w:val="20"/>
          <w:lang w:val="en-US"/>
        </w:rPr>
        <w:t>bench hight</w:t>
      </w:r>
      <w:r w:rsidRPr="00F43617">
        <w:rPr>
          <w:rFonts w:ascii="Arial" w:hAnsi="Arial" w:cs="Arial"/>
          <w:sz w:val="20"/>
          <w:szCs w:val="20"/>
          <w:lang w:val="en-US"/>
        </w:rPr>
        <w:t>) yang digunakan dan angka 1 adalah ukuran penggalian bahan galian yang di ambil.</w:t>
      </w:r>
    </w:p>
    <w:p w14:paraId="1DC1CD85" w14:textId="77777777" w:rsidR="00711BBE" w:rsidRPr="008F722E" w:rsidRDefault="00711BBE" w:rsidP="008F722E">
      <w:pPr>
        <w:rPr>
          <w:rFonts w:ascii="Arial" w:hAnsi="Arial" w:cs="Arial"/>
        </w:rPr>
        <w:sectPr w:rsidR="00711BBE" w:rsidRPr="008F722E" w:rsidSect="00CD2F26">
          <w:type w:val="continuous"/>
          <w:pgSz w:w="11906" w:h="16838"/>
          <w:pgMar w:top="1701" w:right="1418" w:bottom="1134" w:left="1418" w:header="851" w:footer="709" w:gutter="0"/>
          <w:cols w:num="2" w:space="282"/>
          <w:docGrid w:linePitch="360"/>
        </w:sectPr>
      </w:pPr>
    </w:p>
    <w:p w14:paraId="237B49C6" w14:textId="4BC9F4D1" w:rsidR="00711BBE" w:rsidRPr="00711BBE" w:rsidRDefault="00711BBE" w:rsidP="00711BBE">
      <w:pPr>
        <w:pStyle w:val="ListParagraph"/>
        <w:spacing w:after="0" w:line="240" w:lineRule="auto"/>
        <w:ind w:left="0"/>
        <w:jc w:val="center"/>
        <w:rPr>
          <w:rFonts w:ascii="Arial" w:hAnsi="Arial" w:cs="Arial"/>
        </w:rPr>
      </w:pPr>
    </w:p>
    <w:p w14:paraId="0329D5C9" w14:textId="687A7D84" w:rsidR="00CD2F26" w:rsidRDefault="00711BBE" w:rsidP="00711BBE">
      <w:pPr>
        <w:ind w:firstLine="851"/>
        <w:jc w:val="left"/>
        <w:rPr>
          <w:rFonts w:ascii="Arial" w:hAnsi="Arial" w:cs="Arial"/>
        </w:rPr>
      </w:pPr>
      <w:r>
        <w:rPr>
          <w:noProof/>
          <w:lang w:eastAsia="en-US"/>
        </w:rPr>
        <w:drawing>
          <wp:inline distT="0" distB="0" distL="0" distR="0" wp14:anchorId="7696531C" wp14:editId="00A717F6">
            <wp:extent cx="2330449" cy="2216150"/>
            <wp:effectExtent l="19050" t="19050" r="13335"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52" t="2752" r="2426" b="2752"/>
                    <a:stretch/>
                  </pic:blipFill>
                  <pic:spPr bwMode="auto">
                    <a:xfrm>
                      <a:off x="0" y="0"/>
                      <a:ext cx="2334460" cy="2219964"/>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3E2E2ADD" wp14:editId="2F058238">
            <wp:extent cx="2108200" cy="2209800"/>
            <wp:effectExtent l="19050" t="19050" r="2540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26" t="3262" r="3226" b="1839"/>
                    <a:stretch/>
                  </pic:blipFill>
                  <pic:spPr bwMode="auto">
                    <a:xfrm>
                      <a:off x="0" y="0"/>
                      <a:ext cx="2108200" cy="2209800"/>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416E07BB" w14:textId="2D7694D4" w:rsidR="00603716" w:rsidRDefault="008D172F" w:rsidP="008F722E">
      <w:pPr>
        <w:spacing w:after="240"/>
        <w:jc w:val="center"/>
        <w:rPr>
          <w:rFonts w:ascii="Arial" w:hAnsi="Arial" w:cs="Arial"/>
          <w:i/>
        </w:rPr>
      </w:pPr>
      <w:r>
        <w:rPr>
          <w:rFonts w:ascii="Arial" w:hAnsi="Arial" w:cs="Arial"/>
        </w:rPr>
        <w:t xml:space="preserve">Gambar 5. Tampilan </w:t>
      </w:r>
      <w:r>
        <w:rPr>
          <w:rFonts w:ascii="Arial" w:hAnsi="Arial" w:cs="Arial"/>
          <w:i/>
        </w:rPr>
        <w:t xml:space="preserve">Block Model </w:t>
      </w:r>
      <w:r>
        <w:rPr>
          <w:rFonts w:ascii="Arial" w:hAnsi="Arial" w:cs="Arial"/>
        </w:rPr>
        <w:t xml:space="preserve">Hasil </w:t>
      </w:r>
      <w:r w:rsidRPr="008D172F">
        <w:rPr>
          <w:rFonts w:ascii="Arial" w:hAnsi="Arial" w:cs="Arial"/>
          <w:i/>
        </w:rPr>
        <w:t>Cutting</w:t>
      </w:r>
    </w:p>
    <w:p w14:paraId="3FE0066D" w14:textId="77777777" w:rsidR="008D172F" w:rsidRDefault="008D172F" w:rsidP="008D172F">
      <w:pPr>
        <w:jc w:val="center"/>
        <w:rPr>
          <w:rFonts w:ascii="Arial" w:hAnsi="Arial" w:cs="Arial"/>
        </w:rPr>
        <w:sectPr w:rsidR="008D172F" w:rsidSect="00711BBE">
          <w:type w:val="continuous"/>
          <w:pgSz w:w="11906" w:h="16838"/>
          <w:pgMar w:top="1701" w:right="1418" w:bottom="1134" w:left="1418" w:header="851" w:footer="709" w:gutter="0"/>
          <w:cols w:space="282"/>
          <w:docGrid w:linePitch="360"/>
        </w:sectPr>
      </w:pPr>
    </w:p>
    <w:p w14:paraId="4B4C767D" w14:textId="4D46BE6C" w:rsidR="008D172F" w:rsidRPr="00DF4AAD" w:rsidRDefault="002A59F2" w:rsidP="008F722E">
      <w:pPr>
        <w:pStyle w:val="ListParagraph"/>
        <w:numPr>
          <w:ilvl w:val="0"/>
          <w:numId w:val="17"/>
        </w:numPr>
        <w:adjustRightInd w:val="0"/>
        <w:spacing w:after="0" w:line="240" w:lineRule="auto"/>
        <w:ind w:left="284" w:hanging="283"/>
        <w:jc w:val="both"/>
        <w:rPr>
          <w:rFonts w:ascii="Arial" w:hAnsi="Arial" w:cs="Arial"/>
          <w:sz w:val="20"/>
          <w:szCs w:val="20"/>
        </w:rPr>
      </w:pPr>
      <w:r w:rsidRPr="00DF4AAD">
        <w:rPr>
          <w:rFonts w:ascii="Arial" w:hAnsi="Arial" w:cs="Arial"/>
          <w:sz w:val="20"/>
          <w:szCs w:val="20"/>
          <w:lang w:val="en-US"/>
        </w:rPr>
        <w:t xml:space="preserve">Desain </w:t>
      </w:r>
      <w:r w:rsidRPr="00DF4AAD">
        <w:rPr>
          <w:rFonts w:ascii="Arial" w:hAnsi="Arial" w:cs="Arial"/>
          <w:i/>
          <w:sz w:val="20"/>
          <w:szCs w:val="20"/>
          <w:lang w:val="en-US"/>
        </w:rPr>
        <w:t xml:space="preserve">pit </w:t>
      </w:r>
      <w:r w:rsidRPr="00DF4AAD">
        <w:rPr>
          <w:rFonts w:ascii="Arial" w:hAnsi="Arial" w:cs="Arial"/>
          <w:sz w:val="20"/>
          <w:szCs w:val="20"/>
          <w:lang w:val="en-US"/>
        </w:rPr>
        <w:t>berfungsi sebagai acuan yang membatasi blok penambangan yang akan dilakukan. Sehingga blok-blok yang akan di tambang telah memenuhi syarat-syarat tertentu untuk ditambang.</w:t>
      </w:r>
    </w:p>
    <w:p w14:paraId="694A0586" w14:textId="77777777" w:rsidR="002A59F2" w:rsidRPr="002A59F2" w:rsidRDefault="002A59F2" w:rsidP="002A59F2">
      <w:pPr>
        <w:pStyle w:val="ListParagraph"/>
        <w:spacing w:after="0" w:line="240" w:lineRule="auto"/>
        <w:ind w:left="568"/>
        <w:jc w:val="both"/>
        <w:rPr>
          <w:rFonts w:ascii="Arial" w:hAnsi="Arial" w:cs="Arial"/>
          <w:lang w:val="en-US"/>
        </w:rPr>
        <w:sectPr w:rsidR="002A59F2" w:rsidRPr="002A59F2" w:rsidSect="008D172F">
          <w:type w:val="continuous"/>
          <w:pgSz w:w="11906" w:h="16838"/>
          <w:pgMar w:top="1701" w:right="1418" w:bottom="1134" w:left="1418" w:header="851" w:footer="709" w:gutter="0"/>
          <w:cols w:num="2" w:space="282"/>
          <w:docGrid w:linePitch="360"/>
        </w:sectPr>
      </w:pPr>
    </w:p>
    <w:p w14:paraId="67BEE214" w14:textId="77777777" w:rsidR="002A59F2" w:rsidRDefault="002A59F2" w:rsidP="002A59F2">
      <w:pPr>
        <w:jc w:val="center"/>
        <w:rPr>
          <w:rFonts w:ascii="Arial" w:hAnsi="Arial" w:cs="Arial"/>
        </w:rPr>
      </w:pPr>
    </w:p>
    <w:p w14:paraId="59B5A8D0" w14:textId="77777777" w:rsidR="002A59F2" w:rsidRDefault="002A59F2" w:rsidP="002A59F2">
      <w:pPr>
        <w:jc w:val="center"/>
        <w:rPr>
          <w:rFonts w:ascii="Arial" w:hAnsi="Arial" w:cs="Arial"/>
        </w:rPr>
      </w:pPr>
      <w:r>
        <w:rPr>
          <w:noProof/>
          <w:lang w:eastAsia="en-US"/>
        </w:rPr>
        <w:drawing>
          <wp:inline distT="0" distB="0" distL="0" distR="0" wp14:anchorId="33E95004" wp14:editId="2BAA357E">
            <wp:extent cx="2832100" cy="2431016"/>
            <wp:effectExtent l="19050" t="19050" r="25400"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39" t="2110" r="9472" b="2511"/>
                    <a:stretch/>
                  </pic:blipFill>
                  <pic:spPr bwMode="auto">
                    <a:xfrm>
                      <a:off x="0" y="0"/>
                      <a:ext cx="2859306" cy="2454369"/>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29281D04" w14:textId="155065B7" w:rsidR="002A59F2" w:rsidRDefault="00635941" w:rsidP="008F722E">
      <w:pPr>
        <w:jc w:val="center"/>
        <w:rPr>
          <w:rFonts w:ascii="Arial" w:hAnsi="Arial" w:cs="Arial"/>
        </w:rPr>
      </w:pPr>
      <w:r>
        <w:rPr>
          <w:rFonts w:ascii="Arial" w:hAnsi="Arial" w:cs="Arial"/>
        </w:rPr>
        <w:t>Gambar 6</w:t>
      </w:r>
      <w:r w:rsidR="002A59F2" w:rsidRPr="002A59F2">
        <w:rPr>
          <w:rFonts w:ascii="Arial" w:hAnsi="Arial" w:cs="Arial"/>
        </w:rPr>
        <w:t xml:space="preserve">. Tampilan </w:t>
      </w:r>
      <w:r w:rsidR="002A59F2">
        <w:rPr>
          <w:rFonts w:ascii="Arial" w:hAnsi="Arial" w:cs="Arial"/>
          <w:i/>
        </w:rPr>
        <w:t>Design Pit</w:t>
      </w:r>
      <w:r w:rsidR="002A59F2">
        <w:rPr>
          <w:rFonts w:ascii="Arial" w:hAnsi="Arial" w:cs="Arial"/>
        </w:rPr>
        <w:t xml:space="preserve"> Blok B4</w:t>
      </w:r>
    </w:p>
    <w:p w14:paraId="706AFC39" w14:textId="77777777" w:rsidR="0083049D" w:rsidRDefault="0083049D" w:rsidP="002A59F2">
      <w:pPr>
        <w:jc w:val="center"/>
        <w:rPr>
          <w:rFonts w:ascii="Arial" w:hAnsi="Arial" w:cs="Arial"/>
        </w:rPr>
      </w:pPr>
    </w:p>
    <w:p w14:paraId="535B0D05" w14:textId="77777777" w:rsidR="0083049D" w:rsidRDefault="0083049D" w:rsidP="002A59F2">
      <w:pPr>
        <w:jc w:val="center"/>
        <w:rPr>
          <w:rFonts w:ascii="Arial" w:hAnsi="Arial" w:cs="Arial"/>
        </w:rPr>
        <w:sectPr w:rsidR="0083049D" w:rsidSect="002A59F2">
          <w:type w:val="continuous"/>
          <w:pgSz w:w="11906" w:h="16838"/>
          <w:pgMar w:top="1701" w:right="1418" w:bottom="1134" w:left="1418" w:header="851" w:footer="709" w:gutter="0"/>
          <w:cols w:space="282"/>
          <w:docGrid w:linePitch="360"/>
        </w:sectPr>
      </w:pPr>
    </w:p>
    <w:p w14:paraId="12A0D5EC" w14:textId="3FAAFAC0" w:rsidR="00561A17" w:rsidRDefault="002A59F2" w:rsidP="008F722E">
      <w:pPr>
        <w:ind w:left="284"/>
        <w:rPr>
          <w:rFonts w:ascii="Arial" w:hAnsi="Arial" w:cs="Arial"/>
          <w:bCs/>
        </w:rPr>
      </w:pPr>
      <w:r w:rsidRPr="002A59F2">
        <w:rPr>
          <w:rFonts w:ascii="Arial" w:hAnsi="Arial" w:cs="Arial"/>
          <w:lang w:val="pt-BR"/>
        </w:rPr>
        <w:t xml:space="preserve">Berdasarkan gambar 6 dapat di lihat model bukaan open pit berdasarkan ukuran </w:t>
      </w:r>
      <w:r w:rsidRPr="002A59F2">
        <w:rPr>
          <w:rFonts w:ascii="Arial" w:hAnsi="Arial" w:cs="Arial"/>
          <w:i/>
          <w:lang w:val="pt-BR"/>
        </w:rPr>
        <w:t xml:space="preserve">block model </w:t>
      </w:r>
      <w:r w:rsidRPr="002A59F2">
        <w:rPr>
          <w:rFonts w:ascii="Arial" w:hAnsi="Arial" w:cs="Arial"/>
          <w:lang w:val="pt-BR"/>
        </w:rPr>
        <w:t xml:space="preserve">4 meter x 1 meter dengan menggunakan parameter </w:t>
      </w:r>
      <w:r w:rsidRPr="002A59F2">
        <w:rPr>
          <w:rFonts w:ascii="Arial" w:hAnsi="Arial" w:cs="Arial"/>
          <w:i/>
          <w:lang w:val="pt-BR"/>
        </w:rPr>
        <w:t>design pit</w:t>
      </w:r>
      <w:r w:rsidRPr="002A59F2">
        <w:rPr>
          <w:rFonts w:ascii="Arial" w:hAnsi="Arial" w:cs="Arial"/>
          <w:lang w:val="pt-BR"/>
        </w:rPr>
        <w:t xml:space="preserve"> panjang jenjang (</w:t>
      </w:r>
      <w:r w:rsidRPr="002A59F2">
        <w:rPr>
          <w:rFonts w:ascii="Arial" w:hAnsi="Arial" w:cs="Arial"/>
          <w:i/>
          <w:lang w:val="pt-BR"/>
        </w:rPr>
        <w:t>bench hight</w:t>
      </w:r>
      <w:r w:rsidRPr="002A59F2">
        <w:rPr>
          <w:rFonts w:ascii="Arial" w:hAnsi="Arial" w:cs="Arial"/>
          <w:lang w:val="pt-BR"/>
        </w:rPr>
        <w:t>) 4 meter dan lebar jenjang (</w:t>
      </w:r>
      <w:r w:rsidRPr="002A59F2">
        <w:rPr>
          <w:rFonts w:ascii="Arial" w:hAnsi="Arial" w:cs="Arial"/>
          <w:i/>
          <w:lang w:val="pt-BR"/>
        </w:rPr>
        <w:t>bench width</w:t>
      </w:r>
      <w:r w:rsidRPr="002A59F2">
        <w:rPr>
          <w:rFonts w:ascii="Arial" w:hAnsi="Arial" w:cs="Arial"/>
          <w:lang w:val="pt-BR"/>
        </w:rPr>
        <w:t xml:space="preserve">) 2 meter, </w:t>
      </w:r>
      <w:r w:rsidRPr="002A59F2">
        <w:rPr>
          <w:rFonts w:ascii="Arial" w:hAnsi="Arial" w:cs="Arial"/>
        </w:rPr>
        <w:t>memiliki luas 77.511,67m</w:t>
      </w:r>
      <w:r w:rsidRPr="002A59F2">
        <w:rPr>
          <w:rFonts w:ascii="Arial" w:hAnsi="Arial" w:cs="Arial"/>
          <w:vertAlign w:val="superscript"/>
        </w:rPr>
        <w:t>2</w:t>
      </w:r>
      <w:r w:rsidRPr="002A59F2">
        <w:rPr>
          <w:rFonts w:ascii="Arial" w:hAnsi="Arial" w:cs="Arial"/>
        </w:rPr>
        <w:t xml:space="preserve"> atau sekitar 7.75Ha</w:t>
      </w:r>
      <w:r w:rsidRPr="002A59F2">
        <w:rPr>
          <w:rFonts w:ascii="Arial" w:hAnsi="Arial" w:cs="Arial"/>
          <w:lang w:val="pt-BR"/>
        </w:rPr>
        <w:t xml:space="preserve"> dengan kedalaman maksimal 40 meter dan kemiringan 56º serta lebar </w:t>
      </w:r>
      <w:r w:rsidRPr="002A59F2">
        <w:rPr>
          <w:rFonts w:ascii="Arial" w:hAnsi="Arial" w:cs="Arial"/>
          <w:i/>
          <w:lang w:val="pt-BR"/>
        </w:rPr>
        <w:t>ramp</w:t>
      </w:r>
      <w:r w:rsidRPr="002A59F2">
        <w:rPr>
          <w:rFonts w:ascii="Arial" w:hAnsi="Arial" w:cs="Arial"/>
          <w:lang w:val="pt-BR"/>
        </w:rPr>
        <w:t xml:space="preserve"> adalah 12 meter, </w:t>
      </w:r>
      <w:r w:rsidRPr="002A59F2">
        <w:rPr>
          <w:rFonts w:ascii="Arial" w:hAnsi="Arial" w:cs="Arial"/>
          <w:bCs/>
        </w:rPr>
        <w:t xml:space="preserve">pada </w:t>
      </w:r>
      <w:r w:rsidRPr="002A59F2">
        <w:rPr>
          <w:rFonts w:ascii="Arial" w:hAnsi="Arial" w:cs="Arial"/>
          <w:bCs/>
          <w:lang w:val="id-ID"/>
        </w:rPr>
        <w:t xml:space="preserve">Blok </w:t>
      </w:r>
      <w:r w:rsidRPr="002A59F2">
        <w:rPr>
          <w:rFonts w:ascii="Arial" w:hAnsi="Arial" w:cs="Arial"/>
          <w:bCs/>
        </w:rPr>
        <w:t xml:space="preserve">B4 maka didapatkan hasil total volume </w:t>
      </w:r>
      <w:r w:rsidRPr="002A59F2">
        <w:rPr>
          <w:rFonts w:ascii="Arial" w:hAnsi="Arial" w:cs="Arial"/>
        </w:rPr>
        <w:t>144.832,00</w:t>
      </w:r>
      <w:r w:rsidR="00D91284">
        <w:rPr>
          <w:rFonts w:ascii="Arial" w:hAnsi="Arial" w:cs="Arial"/>
        </w:rPr>
        <w:t xml:space="preserve"> </w:t>
      </w:r>
      <w:r w:rsidRPr="002A59F2">
        <w:rPr>
          <w:rFonts w:ascii="Arial" w:hAnsi="Arial" w:cs="Arial"/>
          <w:bCs/>
        </w:rPr>
        <w:t>m</w:t>
      </w:r>
      <w:r w:rsidRPr="002A59F2">
        <w:rPr>
          <w:rFonts w:ascii="Arial" w:hAnsi="Arial" w:cs="Arial"/>
          <w:bCs/>
          <w:vertAlign w:val="superscript"/>
        </w:rPr>
        <w:t>3</w:t>
      </w:r>
      <w:r w:rsidRPr="002A59F2">
        <w:rPr>
          <w:rFonts w:ascii="Arial" w:hAnsi="Arial" w:cs="Arial"/>
          <w:bCs/>
        </w:rPr>
        <w:t xml:space="preserve">, tonase </w:t>
      </w:r>
      <w:r w:rsidRPr="002A59F2">
        <w:rPr>
          <w:rFonts w:ascii="Arial" w:hAnsi="Arial" w:cs="Arial"/>
        </w:rPr>
        <w:t xml:space="preserve">224.489,60 </w:t>
      </w:r>
      <w:r w:rsidRPr="002A59F2">
        <w:rPr>
          <w:rFonts w:ascii="Arial" w:hAnsi="Arial" w:cs="Arial"/>
          <w:bCs/>
        </w:rPr>
        <w:t>ton</w:t>
      </w:r>
      <w:r>
        <w:rPr>
          <w:rFonts w:ascii="Arial" w:hAnsi="Arial" w:cs="Arial"/>
          <w:bCs/>
        </w:rPr>
        <w:t>.</w:t>
      </w:r>
    </w:p>
    <w:p w14:paraId="17069E7A" w14:textId="14E4D353" w:rsidR="002A59F2" w:rsidRPr="008F722E" w:rsidRDefault="002A59F2" w:rsidP="008F722E">
      <w:pPr>
        <w:pStyle w:val="ListParagraph"/>
        <w:numPr>
          <w:ilvl w:val="0"/>
          <w:numId w:val="17"/>
        </w:numPr>
        <w:adjustRightInd w:val="0"/>
        <w:spacing w:after="0" w:line="240" w:lineRule="auto"/>
        <w:ind w:left="284" w:hanging="283"/>
        <w:jc w:val="both"/>
        <w:rPr>
          <w:rFonts w:ascii="Arial" w:hAnsi="Arial" w:cs="Arial"/>
          <w:sz w:val="18"/>
          <w:szCs w:val="18"/>
        </w:rPr>
      </w:pPr>
      <w:r w:rsidRPr="008F722E">
        <w:rPr>
          <w:rFonts w:ascii="Arial" w:hAnsi="Arial" w:cs="Arial"/>
          <w:sz w:val="20"/>
          <w:szCs w:val="20"/>
        </w:rPr>
        <w:t xml:space="preserve">Estimasi kadar nikel pada blok model ini dilakukan menggunakan metode </w:t>
      </w:r>
      <w:r w:rsidRPr="008F722E">
        <w:rPr>
          <w:rFonts w:ascii="Arial" w:hAnsi="Arial" w:cs="Arial"/>
          <w:i/>
          <w:sz w:val="20"/>
          <w:szCs w:val="20"/>
        </w:rPr>
        <w:t>Ordinary Kriging</w:t>
      </w:r>
      <w:r w:rsidRPr="008F722E">
        <w:rPr>
          <w:rFonts w:ascii="Arial" w:hAnsi="Arial" w:cs="Arial"/>
          <w:sz w:val="20"/>
          <w:szCs w:val="20"/>
        </w:rPr>
        <w:t xml:space="preserve"> (OK), yaitu salah satu teknik estimasi geostatistik yang mengandalkan korelasi spasial antar titik data.</w:t>
      </w:r>
    </w:p>
    <w:p w14:paraId="714CDCAD" w14:textId="77777777" w:rsidR="002A59F2" w:rsidRPr="008F722E" w:rsidRDefault="002A59F2" w:rsidP="008F722E">
      <w:pPr>
        <w:rPr>
          <w:rFonts w:ascii="Arial" w:hAnsi="Arial" w:cs="Arial"/>
        </w:rPr>
        <w:sectPr w:rsidR="002A59F2" w:rsidRPr="008F722E" w:rsidSect="002A59F2">
          <w:type w:val="continuous"/>
          <w:pgSz w:w="11906" w:h="16838"/>
          <w:pgMar w:top="1701" w:right="1418" w:bottom="1134" w:left="1418" w:header="851" w:footer="709" w:gutter="0"/>
          <w:cols w:num="2" w:space="282"/>
          <w:docGrid w:linePitch="360"/>
        </w:sectPr>
      </w:pPr>
    </w:p>
    <w:p w14:paraId="44024A7C" w14:textId="77777777" w:rsidR="002A59F2" w:rsidRDefault="002A59F2" w:rsidP="008F722E">
      <w:pPr>
        <w:pStyle w:val="ListParagraph"/>
        <w:spacing w:after="0" w:line="240" w:lineRule="auto"/>
        <w:ind w:left="0"/>
        <w:rPr>
          <w:rFonts w:ascii="Arial" w:hAnsi="Arial" w:cs="Arial"/>
          <w:lang w:val="en-US"/>
        </w:rPr>
      </w:pPr>
    </w:p>
    <w:p w14:paraId="5D856E5D" w14:textId="34B116C9" w:rsidR="00AB3B96" w:rsidRDefault="002A59F2" w:rsidP="00B30AA9">
      <w:pPr>
        <w:pStyle w:val="ListParagraph"/>
        <w:spacing w:after="0" w:line="240" w:lineRule="auto"/>
        <w:ind w:left="0"/>
        <w:jc w:val="center"/>
        <w:rPr>
          <w:rFonts w:ascii="Arial" w:hAnsi="Arial" w:cs="Arial"/>
          <w:i/>
          <w:sz w:val="20"/>
          <w:szCs w:val="20"/>
          <w:lang w:val="en-US"/>
        </w:rPr>
      </w:pPr>
      <w:r w:rsidRPr="000C0034">
        <w:rPr>
          <w:rFonts w:ascii="Arial" w:hAnsi="Arial" w:cs="Arial"/>
          <w:sz w:val="20"/>
          <w:szCs w:val="20"/>
          <w:lang w:val="en-US"/>
        </w:rPr>
        <w:t>Tabel 1.</w:t>
      </w:r>
      <w:r w:rsidRPr="000C0034">
        <w:rPr>
          <w:rFonts w:ascii="Arial" w:hAnsi="Arial" w:cs="Arial"/>
          <w:sz w:val="20"/>
          <w:szCs w:val="20"/>
        </w:rPr>
        <w:t xml:space="preserve"> </w:t>
      </w:r>
      <w:r w:rsidRPr="000C0034">
        <w:rPr>
          <w:rFonts w:ascii="Arial" w:hAnsi="Arial" w:cs="Arial"/>
          <w:sz w:val="20"/>
          <w:szCs w:val="20"/>
          <w:lang w:val="en-US"/>
        </w:rPr>
        <w:t xml:space="preserve">Hasil </w:t>
      </w:r>
      <w:r w:rsidR="000C0034" w:rsidRPr="000C0034">
        <w:rPr>
          <w:rFonts w:ascii="Arial" w:hAnsi="Arial" w:cs="Arial"/>
          <w:sz w:val="20"/>
          <w:szCs w:val="20"/>
          <w:lang w:val="en-US"/>
        </w:rPr>
        <w:t xml:space="preserve">Estimasi </w:t>
      </w:r>
      <w:r w:rsidR="000C0034">
        <w:rPr>
          <w:rFonts w:ascii="Arial" w:hAnsi="Arial" w:cs="Arial"/>
          <w:sz w:val="20"/>
          <w:szCs w:val="20"/>
          <w:lang w:val="en-US"/>
        </w:rPr>
        <w:t xml:space="preserve">Cadangan Menggunakan Metode </w:t>
      </w:r>
      <w:r w:rsidR="000C0034" w:rsidRPr="000C0034">
        <w:rPr>
          <w:rFonts w:ascii="Arial" w:hAnsi="Arial" w:cs="Arial"/>
          <w:i/>
          <w:sz w:val="20"/>
          <w:szCs w:val="20"/>
          <w:lang w:val="en-US"/>
        </w:rPr>
        <w:t>Ordinary Kriging</w:t>
      </w:r>
    </w:p>
    <w:tbl>
      <w:tblPr>
        <w:tblW w:w="4760" w:type="dxa"/>
        <w:jc w:val="center"/>
        <w:tblLook w:val="04A0" w:firstRow="1" w:lastRow="0" w:firstColumn="1" w:lastColumn="0" w:noHBand="0" w:noVBand="1"/>
      </w:tblPr>
      <w:tblGrid>
        <w:gridCol w:w="1389"/>
        <w:gridCol w:w="1217"/>
        <w:gridCol w:w="1240"/>
        <w:gridCol w:w="980"/>
      </w:tblGrid>
      <w:tr w:rsidR="00397DE2" w:rsidRPr="00397DE2" w14:paraId="5C8CA365" w14:textId="77777777" w:rsidTr="00991686">
        <w:trPr>
          <w:trHeight w:val="340"/>
          <w:jc w:val="center"/>
        </w:trPr>
        <w:tc>
          <w:tcPr>
            <w:tcW w:w="1389" w:type="dxa"/>
            <w:tcBorders>
              <w:top w:val="single" w:sz="8" w:space="0" w:color="auto"/>
              <w:left w:val="nil"/>
              <w:bottom w:val="single" w:sz="4" w:space="0" w:color="auto"/>
              <w:right w:val="nil"/>
            </w:tcBorders>
            <w:shd w:val="clear" w:color="auto" w:fill="F2F2F2" w:themeFill="background1" w:themeFillShade="F2"/>
            <w:noWrap/>
            <w:vAlign w:val="center"/>
            <w:hideMark/>
          </w:tcPr>
          <w:p w14:paraId="5B99734C" w14:textId="53B0C8B4"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Ni</w:t>
            </w:r>
          </w:p>
        </w:tc>
        <w:tc>
          <w:tcPr>
            <w:tcW w:w="1151" w:type="dxa"/>
            <w:tcBorders>
              <w:top w:val="single" w:sz="8" w:space="0" w:color="auto"/>
              <w:left w:val="nil"/>
              <w:bottom w:val="single" w:sz="4" w:space="0" w:color="auto"/>
              <w:right w:val="nil"/>
            </w:tcBorders>
            <w:shd w:val="clear" w:color="auto" w:fill="F2F2F2" w:themeFill="background1" w:themeFillShade="F2"/>
            <w:noWrap/>
            <w:vAlign w:val="center"/>
            <w:hideMark/>
          </w:tcPr>
          <w:p w14:paraId="28E90DE4" w14:textId="401071B7"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Volume</w:t>
            </w:r>
          </w:p>
        </w:tc>
        <w:tc>
          <w:tcPr>
            <w:tcW w:w="1240" w:type="dxa"/>
            <w:tcBorders>
              <w:top w:val="single" w:sz="8" w:space="0" w:color="auto"/>
              <w:left w:val="nil"/>
              <w:bottom w:val="single" w:sz="4" w:space="0" w:color="auto"/>
              <w:right w:val="nil"/>
            </w:tcBorders>
            <w:shd w:val="clear" w:color="auto" w:fill="F2F2F2" w:themeFill="background1" w:themeFillShade="F2"/>
            <w:noWrap/>
            <w:vAlign w:val="center"/>
            <w:hideMark/>
          </w:tcPr>
          <w:p w14:paraId="0FC6B128" w14:textId="51E74887"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Tonnes</w:t>
            </w:r>
          </w:p>
        </w:tc>
        <w:tc>
          <w:tcPr>
            <w:tcW w:w="980" w:type="dxa"/>
            <w:tcBorders>
              <w:top w:val="single" w:sz="8" w:space="0" w:color="auto"/>
              <w:left w:val="nil"/>
              <w:bottom w:val="single" w:sz="4" w:space="0" w:color="auto"/>
              <w:right w:val="nil"/>
            </w:tcBorders>
            <w:shd w:val="clear" w:color="auto" w:fill="F2F2F2" w:themeFill="background1" w:themeFillShade="F2"/>
            <w:noWrap/>
            <w:vAlign w:val="center"/>
            <w:hideMark/>
          </w:tcPr>
          <w:p w14:paraId="54871064" w14:textId="30D65516"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Ni</w:t>
            </w:r>
          </w:p>
        </w:tc>
      </w:tr>
      <w:tr w:rsidR="00397DE2" w:rsidRPr="00397DE2" w14:paraId="3B0BB347" w14:textId="77777777" w:rsidTr="008F722E">
        <w:trPr>
          <w:trHeight w:val="340"/>
          <w:jc w:val="center"/>
        </w:trPr>
        <w:tc>
          <w:tcPr>
            <w:tcW w:w="1389" w:type="dxa"/>
            <w:tcBorders>
              <w:top w:val="single" w:sz="4" w:space="0" w:color="auto"/>
              <w:left w:val="nil"/>
              <w:bottom w:val="nil"/>
              <w:right w:val="nil"/>
            </w:tcBorders>
            <w:noWrap/>
            <w:vAlign w:val="center"/>
            <w:hideMark/>
          </w:tcPr>
          <w:p w14:paraId="1A653615" w14:textId="77777777"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1.3 -&gt; 1.5</w:t>
            </w:r>
          </w:p>
        </w:tc>
        <w:tc>
          <w:tcPr>
            <w:tcW w:w="1151" w:type="dxa"/>
            <w:tcBorders>
              <w:top w:val="single" w:sz="4" w:space="0" w:color="auto"/>
              <w:left w:val="nil"/>
              <w:bottom w:val="nil"/>
              <w:right w:val="nil"/>
            </w:tcBorders>
            <w:noWrap/>
            <w:vAlign w:val="center"/>
            <w:hideMark/>
          </w:tcPr>
          <w:p w14:paraId="37D875AF" w14:textId="5272CF01"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114,400.28</w:t>
            </w:r>
          </w:p>
        </w:tc>
        <w:tc>
          <w:tcPr>
            <w:tcW w:w="1240" w:type="dxa"/>
            <w:tcBorders>
              <w:top w:val="single" w:sz="4" w:space="0" w:color="auto"/>
              <w:left w:val="nil"/>
              <w:bottom w:val="nil"/>
              <w:right w:val="nil"/>
            </w:tcBorders>
            <w:noWrap/>
            <w:vAlign w:val="center"/>
            <w:hideMark/>
          </w:tcPr>
          <w:p w14:paraId="06277AF1" w14:textId="4BEAAD64"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177,320.43</w:t>
            </w:r>
          </w:p>
        </w:tc>
        <w:tc>
          <w:tcPr>
            <w:tcW w:w="980" w:type="dxa"/>
            <w:tcBorders>
              <w:top w:val="single" w:sz="4" w:space="0" w:color="auto"/>
              <w:left w:val="nil"/>
              <w:bottom w:val="nil"/>
              <w:right w:val="nil"/>
            </w:tcBorders>
            <w:noWrap/>
            <w:vAlign w:val="center"/>
            <w:hideMark/>
          </w:tcPr>
          <w:p w14:paraId="33A42427" w14:textId="06CF0C36"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1.40</w:t>
            </w:r>
          </w:p>
        </w:tc>
      </w:tr>
      <w:tr w:rsidR="00397DE2" w:rsidRPr="00397DE2" w14:paraId="102A6640" w14:textId="77777777" w:rsidTr="007E0489">
        <w:trPr>
          <w:trHeight w:val="340"/>
          <w:jc w:val="center"/>
        </w:trPr>
        <w:tc>
          <w:tcPr>
            <w:tcW w:w="1389" w:type="dxa"/>
            <w:tcBorders>
              <w:top w:val="nil"/>
              <w:left w:val="nil"/>
              <w:bottom w:val="nil"/>
              <w:right w:val="nil"/>
            </w:tcBorders>
            <w:noWrap/>
            <w:vAlign w:val="center"/>
            <w:hideMark/>
          </w:tcPr>
          <w:p w14:paraId="4AE96CBB" w14:textId="77777777"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1.5 -&gt; 1.6</w:t>
            </w:r>
          </w:p>
        </w:tc>
        <w:tc>
          <w:tcPr>
            <w:tcW w:w="1151" w:type="dxa"/>
            <w:tcBorders>
              <w:top w:val="nil"/>
              <w:left w:val="nil"/>
              <w:bottom w:val="nil"/>
              <w:right w:val="nil"/>
            </w:tcBorders>
            <w:noWrap/>
            <w:vAlign w:val="center"/>
            <w:hideMark/>
          </w:tcPr>
          <w:p w14:paraId="77FD15C6" w14:textId="2DEDAF42"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21,724.80</w:t>
            </w:r>
          </w:p>
        </w:tc>
        <w:tc>
          <w:tcPr>
            <w:tcW w:w="1240" w:type="dxa"/>
            <w:tcBorders>
              <w:top w:val="nil"/>
              <w:left w:val="nil"/>
              <w:bottom w:val="nil"/>
              <w:right w:val="nil"/>
            </w:tcBorders>
            <w:noWrap/>
            <w:vAlign w:val="center"/>
            <w:hideMark/>
          </w:tcPr>
          <w:p w14:paraId="433956F3" w14:textId="6A461683"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33,673.44</w:t>
            </w:r>
          </w:p>
        </w:tc>
        <w:tc>
          <w:tcPr>
            <w:tcW w:w="980" w:type="dxa"/>
            <w:tcBorders>
              <w:top w:val="nil"/>
              <w:left w:val="nil"/>
              <w:bottom w:val="nil"/>
              <w:right w:val="nil"/>
            </w:tcBorders>
            <w:noWrap/>
            <w:vAlign w:val="center"/>
            <w:hideMark/>
          </w:tcPr>
          <w:p w14:paraId="09C97216" w14:textId="672580EF"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1.55</w:t>
            </w:r>
          </w:p>
        </w:tc>
      </w:tr>
      <w:tr w:rsidR="00397DE2" w:rsidRPr="00397DE2" w14:paraId="78767C1E" w14:textId="77777777" w:rsidTr="007E0489">
        <w:trPr>
          <w:trHeight w:val="340"/>
          <w:jc w:val="center"/>
        </w:trPr>
        <w:tc>
          <w:tcPr>
            <w:tcW w:w="1389" w:type="dxa"/>
            <w:tcBorders>
              <w:top w:val="nil"/>
              <w:left w:val="nil"/>
              <w:bottom w:val="nil"/>
              <w:right w:val="nil"/>
            </w:tcBorders>
            <w:noWrap/>
            <w:vAlign w:val="center"/>
            <w:hideMark/>
          </w:tcPr>
          <w:p w14:paraId="45A157D4" w14:textId="77777777"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1.6 -&gt; 1.8</w:t>
            </w:r>
          </w:p>
        </w:tc>
        <w:tc>
          <w:tcPr>
            <w:tcW w:w="1151" w:type="dxa"/>
            <w:tcBorders>
              <w:top w:val="nil"/>
              <w:left w:val="nil"/>
              <w:bottom w:val="nil"/>
              <w:right w:val="nil"/>
            </w:tcBorders>
            <w:noWrap/>
            <w:vAlign w:val="center"/>
            <w:hideMark/>
          </w:tcPr>
          <w:p w14:paraId="59B32ACB" w14:textId="6368B1C1"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8,706.92</w:t>
            </w:r>
          </w:p>
        </w:tc>
        <w:tc>
          <w:tcPr>
            <w:tcW w:w="1240" w:type="dxa"/>
            <w:tcBorders>
              <w:top w:val="nil"/>
              <w:left w:val="nil"/>
              <w:bottom w:val="nil"/>
              <w:right w:val="nil"/>
            </w:tcBorders>
            <w:noWrap/>
            <w:vAlign w:val="center"/>
            <w:hideMark/>
          </w:tcPr>
          <w:p w14:paraId="497D923A" w14:textId="137BEC51"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13,495.73</w:t>
            </w:r>
          </w:p>
        </w:tc>
        <w:tc>
          <w:tcPr>
            <w:tcW w:w="980" w:type="dxa"/>
            <w:tcBorders>
              <w:top w:val="nil"/>
              <w:left w:val="nil"/>
              <w:bottom w:val="nil"/>
              <w:right w:val="nil"/>
            </w:tcBorders>
            <w:noWrap/>
            <w:vAlign w:val="center"/>
            <w:hideMark/>
          </w:tcPr>
          <w:p w14:paraId="715F84CC" w14:textId="00703A5F" w:rsidR="00397DE2" w:rsidRPr="00397DE2" w:rsidRDefault="00397DE2" w:rsidP="007E0489">
            <w:pPr>
              <w:widowControl/>
              <w:wordWrap/>
              <w:autoSpaceDE/>
              <w:autoSpaceDN/>
              <w:jc w:val="center"/>
              <w:rPr>
                <w:rFonts w:ascii="Arial" w:eastAsia="Times New Roman" w:hAnsi="Arial" w:cs="Arial"/>
                <w:color w:val="000000"/>
                <w:kern w:val="0"/>
                <w:lang w:eastAsia="en-US"/>
              </w:rPr>
            </w:pPr>
            <w:r w:rsidRPr="00397DE2">
              <w:rPr>
                <w:rFonts w:ascii="Arial" w:eastAsia="Times New Roman" w:hAnsi="Arial" w:cs="Arial"/>
                <w:color w:val="000000"/>
                <w:kern w:val="0"/>
                <w:lang w:eastAsia="en-US"/>
              </w:rPr>
              <w:t>1.70</w:t>
            </w:r>
          </w:p>
        </w:tc>
      </w:tr>
      <w:tr w:rsidR="00397DE2" w:rsidRPr="00397DE2" w14:paraId="09F91342" w14:textId="77777777" w:rsidTr="007E0489">
        <w:trPr>
          <w:trHeight w:val="340"/>
          <w:jc w:val="center"/>
        </w:trPr>
        <w:tc>
          <w:tcPr>
            <w:tcW w:w="1389" w:type="dxa"/>
            <w:tcBorders>
              <w:top w:val="nil"/>
              <w:left w:val="nil"/>
              <w:bottom w:val="single" w:sz="4" w:space="0" w:color="auto"/>
              <w:right w:val="nil"/>
            </w:tcBorders>
            <w:noWrap/>
            <w:vAlign w:val="center"/>
            <w:hideMark/>
          </w:tcPr>
          <w:p w14:paraId="74848E65" w14:textId="77777777" w:rsidR="00397DE2" w:rsidRPr="008F722E" w:rsidRDefault="00397DE2" w:rsidP="007E0489">
            <w:pPr>
              <w:widowControl/>
              <w:wordWrap/>
              <w:autoSpaceDE/>
              <w:autoSpaceDN/>
              <w:jc w:val="center"/>
              <w:rPr>
                <w:rFonts w:ascii="Arial" w:eastAsia="Times New Roman" w:hAnsi="Arial" w:cs="Arial"/>
                <w:color w:val="000000"/>
                <w:kern w:val="0"/>
                <w:lang w:eastAsia="en-US"/>
              </w:rPr>
            </w:pPr>
            <w:r w:rsidRPr="008F722E">
              <w:rPr>
                <w:rFonts w:ascii="Arial" w:eastAsia="Times New Roman" w:hAnsi="Arial" w:cs="Arial"/>
                <w:color w:val="000000"/>
                <w:kern w:val="0"/>
                <w:lang w:eastAsia="en-US"/>
              </w:rPr>
              <w:t>Grand Total</w:t>
            </w:r>
          </w:p>
        </w:tc>
        <w:tc>
          <w:tcPr>
            <w:tcW w:w="1151" w:type="dxa"/>
            <w:tcBorders>
              <w:top w:val="nil"/>
              <w:left w:val="nil"/>
              <w:bottom w:val="single" w:sz="4" w:space="0" w:color="auto"/>
              <w:right w:val="nil"/>
            </w:tcBorders>
            <w:noWrap/>
            <w:vAlign w:val="center"/>
            <w:hideMark/>
          </w:tcPr>
          <w:p w14:paraId="1C57B081" w14:textId="6A48B0E5" w:rsidR="00397DE2" w:rsidRPr="008F722E" w:rsidRDefault="00397DE2" w:rsidP="007E0489">
            <w:pPr>
              <w:widowControl/>
              <w:wordWrap/>
              <w:autoSpaceDE/>
              <w:autoSpaceDN/>
              <w:jc w:val="center"/>
              <w:rPr>
                <w:rFonts w:ascii="Arial" w:eastAsia="Times New Roman" w:hAnsi="Arial" w:cs="Arial"/>
                <w:color w:val="000000"/>
                <w:kern w:val="0"/>
                <w:lang w:eastAsia="en-US"/>
              </w:rPr>
            </w:pPr>
            <w:r w:rsidRPr="008F722E">
              <w:rPr>
                <w:rFonts w:ascii="Arial" w:eastAsia="Times New Roman" w:hAnsi="Arial" w:cs="Arial"/>
                <w:color w:val="000000"/>
                <w:kern w:val="0"/>
                <w:lang w:eastAsia="en-US"/>
              </w:rPr>
              <w:t>144,832.00</w:t>
            </w:r>
          </w:p>
        </w:tc>
        <w:tc>
          <w:tcPr>
            <w:tcW w:w="1240" w:type="dxa"/>
            <w:tcBorders>
              <w:top w:val="nil"/>
              <w:left w:val="nil"/>
              <w:bottom w:val="single" w:sz="4" w:space="0" w:color="auto"/>
              <w:right w:val="nil"/>
            </w:tcBorders>
            <w:noWrap/>
            <w:vAlign w:val="center"/>
            <w:hideMark/>
          </w:tcPr>
          <w:p w14:paraId="6B1B096C" w14:textId="6B5DB381" w:rsidR="00397DE2" w:rsidRPr="008F722E" w:rsidRDefault="00397DE2" w:rsidP="007E0489">
            <w:pPr>
              <w:widowControl/>
              <w:wordWrap/>
              <w:autoSpaceDE/>
              <w:autoSpaceDN/>
              <w:jc w:val="center"/>
              <w:rPr>
                <w:rFonts w:ascii="Arial" w:eastAsia="Times New Roman" w:hAnsi="Arial" w:cs="Arial"/>
                <w:color w:val="000000"/>
                <w:kern w:val="0"/>
                <w:lang w:eastAsia="en-US"/>
              </w:rPr>
            </w:pPr>
            <w:r w:rsidRPr="008F722E">
              <w:rPr>
                <w:rFonts w:ascii="Arial" w:eastAsia="Times New Roman" w:hAnsi="Arial" w:cs="Arial"/>
                <w:color w:val="000000"/>
                <w:kern w:val="0"/>
                <w:lang w:eastAsia="en-US"/>
              </w:rPr>
              <w:t>224,489.60</w:t>
            </w:r>
          </w:p>
        </w:tc>
        <w:tc>
          <w:tcPr>
            <w:tcW w:w="980" w:type="dxa"/>
            <w:tcBorders>
              <w:top w:val="nil"/>
              <w:left w:val="nil"/>
              <w:bottom w:val="single" w:sz="4" w:space="0" w:color="auto"/>
              <w:right w:val="nil"/>
            </w:tcBorders>
            <w:noWrap/>
            <w:vAlign w:val="center"/>
            <w:hideMark/>
          </w:tcPr>
          <w:p w14:paraId="074555CB" w14:textId="4564CC0C" w:rsidR="00397DE2" w:rsidRPr="008F722E" w:rsidRDefault="00397DE2" w:rsidP="007E0489">
            <w:pPr>
              <w:widowControl/>
              <w:wordWrap/>
              <w:autoSpaceDE/>
              <w:autoSpaceDN/>
              <w:jc w:val="center"/>
              <w:rPr>
                <w:rFonts w:ascii="Arial" w:eastAsia="Times New Roman" w:hAnsi="Arial" w:cs="Arial"/>
                <w:color w:val="000000"/>
                <w:kern w:val="0"/>
                <w:lang w:eastAsia="en-US"/>
              </w:rPr>
            </w:pPr>
            <w:r w:rsidRPr="008F722E">
              <w:rPr>
                <w:rFonts w:ascii="Arial" w:eastAsia="Times New Roman" w:hAnsi="Arial" w:cs="Arial"/>
                <w:color w:val="000000"/>
                <w:kern w:val="0"/>
                <w:lang w:eastAsia="en-US"/>
              </w:rPr>
              <w:t>1.44</w:t>
            </w:r>
          </w:p>
        </w:tc>
      </w:tr>
    </w:tbl>
    <w:p w14:paraId="10FE4AFF" w14:textId="77777777" w:rsidR="000C0034" w:rsidRDefault="000C0034" w:rsidP="00B30AA9">
      <w:pPr>
        <w:pStyle w:val="ListParagraph"/>
        <w:spacing w:after="0" w:line="240" w:lineRule="auto"/>
        <w:ind w:left="0"/>
        <w:rPr>
          <w:rFonts w:ascii="Arial" w:hAnsi="Arial" w:cs="Arial"/>
          <w:sz w:val="20"/>
          <w:szCs w:val="20"/>
          <w:lang w:val="en-US"/>
        </w:rPr>
      </w:pPr>
    </w:p>
    <w:p w14:paraId="068FE4D8" w14:textId="77777777" w:rsidR="000C0034" w:rsidRDefault="000C0034" w:rsidP="000C0034">
      <w:pPr>
        <w:pStyle w:val="ListParagraph"/>
        <w:spacing w:after="0" w:line="240" w:lineRule="auto"/>
        <w:ind w:left="0"/>
        <w:rPr>
          <w:rFonts w:ascii="Arial" w:hAnsi="Arial" w:cs="Arial"/>
          <w:sz w:val="20"/>
          <w:szCs w:val="20"/>
          <w:lang w:val="en-US"/>
        </w:rPr>
        <w:sectPr w:rsidR="000C0034" w:rsidSect="002A59F2">
          <w:type w:val="continuous"/>
          <w:pgSz w:w="11906" w:h="16838"/>
          <w:pgMar w:top="1701" w:right="1418" w:bottom="1134" w:left="1418" w:header="851" w:footer="709" w:gutter="0"/>
          <w:cols w:space="282"/>
          <w:docGrid w:linePitch="360"/>
        </w:sectPr>
      </w:pPr>
    </w:p>
    <w:p w14:paraId="122137A0" w14:textId="6CBF1C03" w:rsidR="0073672E" w:rsidRPr="00B30AA9" w:rsidRDefault="000C0034" w:rsidP="00B30AA9">
      <w:pPr>
        <w:pStyle w:val="ListParagraph"/>
        <w:spacing w:after="0" w:line="240" w:lineRule="auto"/>
        <w:ind w:left="284"/>
        <w:jc w:val="both"/>
        <w:rPr>
          <w:rFonts w:ascii="Arial" w:hAnsi="Arial" w:cs="Arial"/>
          <w:sz w:val="20"/>
          <w:szCs w:val="20"/>
          <w:lang w:val="en-US"/>
        </w:rPr>
      </w:pPr>
      <w:r w:rsidRPr="000C0034">
        <w:rPr>
          <w:rFonts w:ascii="Arial" w:hAnsi="Arial" w:cs="Arial"/>
          <w:sz w:val="20"/>
          <w:szCs w:val="20"/>
          <w:lang w:val="en-US"/>
        </w:rPr>
        <w:t xml:space="preserve">Hasil </w:t>
      </w:r>
      <w:r w:rsidR="0073672E">
        <w:rPr>
          <w:rFonts w:ascii="Arial" w:hAnsi="Arial" w:cs="Arial"/>
          <w:sz w:val="20"/>
          <w:szCs w:val="20"/>
          <w:lang w:val="en-US"/>
        </w:rPr>
        <w:t>estimasi cadangan pada Blo</w:t>
      </w:r>
      <w:r w:rsidRPr="000C0034">
        <w:rPr>
          <w:rFonts w:ascii="Arial" w:hAnsi="Arial" w:cs="Arial"/>
          <w:sz w:val="20"/>
          <w:szCs w:val="20"/>
          <w:lang w:val="en-US"/>
        </w:rPr>
        <w:t xml:space="preserve">k B4 menggunakan metode </w:t>
      </w:r>
      <w:r w:rsidRPr="000C0034">
        <w:rPr>
          <w:rFonts w:ascii="Arial" w:hAnsi="Arial" w:cs="Arial"/>
          <w:i/>
          <w:sz w:val="20"/>
          <w:szCs w:val="20"/>
          <w:lang w:val="en-US"/>
        </w:rPr>
        <w:t>ordinary kriging</w:t>
      </w:r>
      <w:r w:rsidRPr="000C0034">
        <w:rPr>
          <w:rFonts w:ascii="Arial" w:hAnsi="Arial" w:cs="Arial"/>
          <w:sz w:val="20"/>
          <w:szCs w:val="20"/>
          <w:lang w:val="en-US"/>
        </w:rPr>
        <w:t xml:space="preserve"> dengan bantuan </w:t>
      </w:r>
      <w:r w:rsidRPr="000C0034">
        <w:rPr>
          <w:rFonts w:ascii="Arial" w:hAnsi="Arial" w:cs="Arial"/>
          <w:i/>
          <w:sz w:val="20"/>
          <w:szCs w:val="20"/>
          <w:lang w:val="en-US"/>
        </w:rPr>
        <w:t>software surpac</w:t>
      </w:r>
      <w:r w:rsidRPr="000C0034">
        <w:rPr>
          <w:rFonts w:ascii="Arial" w:hAnsi="Arial" w:cs="Arial"/>
          <w:sz w:val="20"/>
          <w:szCs w:val="20"/>
          <w:lang w:val="en-US"/>
        </w:rPr>
        <w:t xml:space="preserve"> 6.3 dengan  ukuran </w:t>
      </w:r>
      <w:r w:rsidRPr="000C0034">
        <w:rPr>
          <w:rFonts w:ascii="Arial" w:hAnsi="Arial" w:cs="Arial"/>
          <w:i/>
          <w:sz w:val="20"/>
          <w:szCs w:val="20"/>
          <w:lang w:val="en-US"/>
        </w:rPr>
        <w:t xml:space="preserve">block model </w:t>
      </w:r>
      <w:r w:rsidRPr="000C0034">
        <w:rPr>
          <w:rFonts w:ascii="Arial" w:hAnsi="Arial" w:cs="Arial"/>
          <w:sz w:val="20"/>
          <w:szCs w:val="20"/>
          <w:lang w:val="en-US"/>
        </w:rPr>
        <w:t>4x1  dengan luas bukaan 7,75 Ha</w:t>
      </w:r>
      <w:r w:rsidRPr="000C0034">
        <w:rPr>
          <w:rFonts w:ascii="Arial" w:hAnsi="Arial" w:cs="Arial"/>
          <w:sz w:val="20"/>
          <w:szCs w:val="20"/>
          <w:vertAlign w:val="superscript"/>
          <w:lang w:val="en-US"/>
        </w:rPr>
        <w:t xml:space="preserve"> </w:t>
      </w:r>
      <w:r w:rsidRPr="000C0034">
        <w:rPr>
          <w:rFonts w:ascii="Arial" w:hAnsi="Arial" w:cs="Arial"/>
          <w:sz w:val="20"/>
          <w:szCs w:val="20"/>
          <w:lang w:val="en-US"/>
        </w:rPr>
        <w:t xml:space="preserve">didapat hasil dengan volume 144.832,00 m³, dengan tonase 224.489,60 </w:t>
      </w:r>
      <w:r w:rsidRPr="000C0034">
        <w:rPr>
          <w:rFonts w:ascii="Arial" w:hAnsi="Arial" w:cs="Arial"/>
          <w:bCs/>
          <w:sz w:val="20"/>
          <w:szCs w:val="20"/>
          <w:lang w:val="en-US"/>
        </w:rPr>
        <w:t>ton</w:t>
      </w:r>
      <w:r w:rsidRPr="000C0034">
        <w:rPr>
          <w:rFonts w:ascii="Arial" w:hAnsi="Arial" w:cs="Arial"/>
          <w:sz w:val="20"/>
          <w:szCs w:val="20"/>
          <w:lang w:val="en-US"/>
        </w:rPr>
        <w:t xml:space="preserve"> dan grade rata-rata 1.44 % Ni</w:t>
      </w:r>
      <w:r>
        <w:rPr>
          <w:rFonts w:ascii="Arial" w:hAnsi="Arial" w:cs="Arial"/>
          <w:sz w:val="20"/>
          <w:szCs w:val="20"/>
          <w:lang w:val="en-US"/>
        </w:rPr>
        <w:t>..</w:t>
      </w:r>
    </w:p>
    <w:p w14:paraId="4864F034" w14:textId="2A732403" w:rsidR="0073672E" w:rsidRDefault="0073672E" w:rsidP="00B30AA9">
      <w:pPr>
        <w:pStyle w:val="ListParagraph"/>
        <w:numPr>
          <w:ilvl w:val="0"/>
          <w:numId w:val="17"/>
        </w:numPr>
        <w:adjustRightInd w:val="0"/>
        <w:spacing w:after="0" w:line="240" w:lineRule="auto"/>
        <w:ind w:left="284" w:hanging="283"/>
        <w:jc w:val="both"/>
        <w:rPr>
          <w:rFonts w:ascii="Arial" w:hAnsi="Arial" w:cs="Arial"/>
          <w:sz w:val="20"/>
          <w:szCs w:val="20"/>
          <w:lang w:val="en-US"/>
        </w:rPr>
      </w:pPr>
      <w:r w:rsidRPr="0073672E">
        <w:rPr>
          <w:rFonts w:ascii="Arial" w:hAnsi="Arial" w:cs="Arial"/>
          <w:sz w:val="20"/>
          <w:szCs w:val="20"/>
          <w:lang w:val="en-US"/>
        </w:rPr>
        <w:t>Pembuatan jalan angkut sangat dipengaruhi oleh alat angkut yang akan melitasi jalan akut yang akan dibuat. Alat angkut yang akan melintasi jalan angkut adalah Shacman f3000 Agar alat angkut dapat bekerja dengan aman dan produktifitas pengangkutan dapat berjalan secara maksimal.</w:t>
      </w:r>
    </w:p>
    <w:p w14:paraId="0E29FCC6" w14:textId="77777777" w:rsidR="0073672E" w:rsidRDefault="0073672E" w:rsidP="0073672E">
      <w:pPr>
        <w:pStyle w:val="ListParagraph"/>
        <w:spacing w:after="0" w:line="240" w:lineRule="auto"/>
        <w:ind w:left="567"/>
        <w:jc w:val="both"/>
        <w:rPr>
          <w:rFonts w:ascii="Arial" w:hAnsi="Arial" w:cs="Arial"/>
          <w:sz w:val="20"/>
          <w:szCs w:val="20"/>
          <w:lang w:val="en-US"/>
        </w:rPr>
        <w:sectPr w:rsidR="0073672E" w:rsidSect="000C0034">
          <w:type w:val="continuous"/>
          <w:pgSz w:w="11906" w:h="16838"/>
          <w:pgMar w:top="1701" w:right="1418" w:bottom="1134" w:left="1418" w:header="851" w:footer="709" w:gutter="0"/>
          <w:cols w:num="2" w:space="282"/>
          <w:docGrid w:linePitch="360"/>
        </w:sectPr>
      </w:pPr>
    </w:p>
    <w:p w14:paraId="4BD87C51" w14:textId="4B260F69" w:rsidR="0073672E" w:rsidRDefault="0073672E" w:rsidP="0073672E">
      <w:pPr>
        <w:pStyle w:val="ListParagraph"/>
        <w:spacing w:after="0" w:line="240" w:lineRule="auto"/>
        <w:ind w:left="567"/>
        <w:jc w:val="both"/>
        <w:rPr>
          <w:rFonts w:ascii="Arial" w:hAnsi="Arial" w:cs="Arial"/>
          <w:sz w:val="20"/>
          <w:szCs w:val="20"/>
          <w:lang w:val="en-US"/>
        </w:rPr>
      </w:pPr>
    </w:p>
    <w:p w14:paraId="7CDDA164" w14:textId="5D264C2E" w:rsidR="00AB3B96" w:rsidRDefault="0073672E" w:rsidP="00B30AA9">
      <w:pPr>
        <w:pStyle w:val="ListParagraph"/>
        <w:spacing w:after="0" w:line="240" w:lineRule="auto"/>
        <w:ind w:left="0"/>
        <w:jc w:val="center"/>
        <w:rPr>
          <w:rFonts w:ascii="Arial" w:hAnsi="Arial" w:cs="Arial"/>
          <w:sz w:val="20"/>
          <w:szCs w:val="20"/>
          <w:lang w:val="en-US"/>
        </w:rPr>
      </w:pPr>
      <w:r w:rsidRPr="0073672E">
        <w:rPr>
          <w:rFonts w:ascii="Times New Roman" w:eastAsia="Times New Roman" w:hAnsi="Times New Roman"/>
          <w:noProof/>
          <w:sz w:val="24"/>
          <w:szCs w:val="24"/>
          <w:lang w:val="en-US"/>
        </w:rPr>
        <w:drawing>
          <wp:inline distT="0" distB="0" distL="0" distR="0" wp14:anchorId="7B2E90BE" wp14:editId="20C86923">
            <wp:extent cx="2108397" cy="1631622"/>
            <wp:effectExtent l="19050" t="19050" r="25400" b="26035"/>
            <wp:docPr id="7" name="Picture 7" descr="C:\Users\Admin\Videos\Captures\Annotation 2025-06-12 09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Videos\Captures\Annotation 2025-06-12 09363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794"/>
                    <a:stretch/>
                  </pic:blipFill>
                  <pic:spPr bwMode="auto">
                    <a:xfrm>
                      <a:off x="0" y="0"/>
                      <a:ext cx="2128296" cy="1647021"/>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7280A21F" w14:textId="6C37A441" w:rsidR="0073672E" w:rsidRPr="00957008" w:rsidRDefault="0073672E" w:rsidP="0073672E">
      <w:pPr>
        <w:pStyle w:val="ListParagraph"/>
        <w:spacing w:after="0" w:line="240" w:lineRule="auto"/>
        <w:ind w:left="0"/>
        <w:jc w:val="center"/>
        <w:rPr>
          <w:rFonts w:ascii="Arial" w:hAnsi="Arial" w:cs="Arial"/>
          <w:sz w:val="20"/>
          <w:szCs w:val="20"/>
          <w:lang w:val="en-US"/>
        </w:rPr>
      </w:pPr>
      <w:r w:rsidRPr="00957008">
        <w:rPr>
          <w:rFonts w:ascii="Arial" w:hAnsi="Arial" w:cs="Arial"/>
          <w:sz w:val="20"/>
          <w:szCs w:val="20"/>
        </w:rPr>
        <w:t xml:space="preserve">Gambar </w:t>
      </w:r>
      <w:r w:rsidR="00800410" w:rsidRPr="00957008">
        <w:rPr>
          <w:rFonts w:ascii="Arial" w:hAnsi="Arial" w:cs="Arial"/>
          <w:sz w:val="20"/>
          <w:szCs w:val="20"/>
          <w:lang w:val="en-US"/>
        </w:rPr>
        <w:t>7</w:t>
      </w:r>
      <w:r w:rsidRPr="00957008">
        <w:rPr>
          <w:rFonts w:ascii="Arial" w:hAnsi="Arial" w:cs="Arial"/>
          <w:sz w:val="20"/>
          <w:szCs w:val="20"/>
        </w:rPr>
        <w:t xml:space="preserve">. Tampilan </w:t>
      </w:r>
      <w:r w:rsidRPr="00957008">
        <w:rPr>
          <w:rFonts w:ascii="Arial" w:hAnsi="Arial" w:cs="Arial"/>
          <w:i/>
          <w:sz w:val="20"/>
          <w:szCs w:val="20"/>
        </w:rPr>
        <w:t xml:space="preserve">Design </w:t>
      </w:r>
      <w:r w:rsidRPr="00957008">
        <w:rPr>
          <w:rFonts w:ascii="Arial" w:hAnsi="Arial" w:cs="Arial"/>
          <w:i/>
          <w:sz w:val="20"/>
          <w:szCs w:val="20"/>
          <w:lang w:val="en-US"/>
        </w:rPr>
        <w:t>Main Haul Road</w:t>
      </w:r>
    </w:p>
    <w:p w14:paraId="4854EB8F" w14:textId="7AEBA5E6" w:rsidR="00AB3B96" w:rsidRPr="0073672E" w:rsidRDefault="0073672E" w:rsidP="00B30AA9">
      <w:pPr>
        <w:pStyle w:val="ListParagraph"/>
        <w:spacing w:after="0" w:line="240" w:lineRule="auto"/>
        <w:ind w:left="0"/>
        <w:jc w:val="center"/>
        <w:rPr>
          <w:rFonts w:ascii="Arial" w:hAnsi="Arial" w:cs="Arial"/>
          <w:sz w:val="20"/>
          <w:szCs w:val="20"/>
          <w:lang w:val="en-US"/>
        </w:rPr>
      </w:pPr>
      <w:r w:rsidRPr="00B40D05">
        <w:rPr>
          <w:noProof/>
          <w:lang w:val="en-US"/>
        </w:rPr>
        <w:drawing>
          <wp:inline distT="0" distB="0" distL="0" distR="0" wp14:anchorId="7138A406" wp14:editId="3F8C0D6B">
            <wp:extent cx="2455813" cy="1476375"/>
            <wp:effectExtent l="19050" t="19050" r="20955" b="9525"/>
            <wp:docPr id="17" name="Picture 17" descr="C:\Users\Admin\Videos\Captures\Annotation 2025-06-12 09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Videos\Captures\Annotation 2025-06-12 09442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6226" cy="1482635"/>
                    </a:xfrm>
                    <a:prstGeom prst="rect">
                      <a:avLst/>
                    </a:prstGeom>
                    <a:noFill/>
                    <a:ln w="19050">
                      <a:solidFill>
                        <a:schemeClr val="tx1"/>
                      </a:solidFill>
                    </a:ln>
                  </pic:spPr>
                </pic:pic>
              </a:graphicData>
            </a:graphic>
          </wp:inline>
        </w:drawing>
      </w:r>
    </w:p>
    <w:p w14:paraId="6F362E38" w14:textId="3AD04A35" w:rsidR="0073672E" w:rsidRPr="00957008" w:rsidRDefault="0073672E" w:rsidP="0073672E">
      <w:pPr>
        <w:pStyle w:val="ListParagraph"/>
        <w:spacing w:after="0" w:line="240" w:lineRule="auto"/>
        <w:ind w:left="0"/>
        <w:jc w:val="center"/>
        <w:rPr>
          <w:rFonts w:ascii="Arial" w:hAnsi="Arial" w:cs="Arial"/>
          <w:sz w:val="20"/>
          <w:szCs w:val="20"/>
          <w:lang w:val="en-US"/>
        </w:rPr>
      </w:pPr>
      <w:r w:rsidRPr="00957008">
        <w:rPr>
          <w:rFonts w:ascii="Arial" w:hAnsi="Arial" w:cs="Arial"/>
          <w:sz w:val="20"/>
          <w:szCs w:val="20"/>
        </w:rPr>
        <w:t xml:space="preserve">Gambar </w:t>
      </w:r>
      <w:r w:rsidR="00800410" w:rsidRPr="00957008">
        <w:rPr>
          <w:rFonts w:ascii="Arial" w:hAnsi="Arial" w:cs="Arial"/>
          <w:sz w:val="20"/>
          <w:szCs w:val="20"/>
          <w:lang w:val="en-US"/>
        </w:rPr>
        <w:t>8</w:t>
      </w:r>
      <w:r w:rsidRPr="00957008">
        <w:rPr>
          <w:rFonts w:ascii="Arial" w:hAnsi="Arial" w:cs="Arial"/>
          <w:sz w:val="20"/>
          <w:szCs w:val="20"/>
        </w:rPr>
        <w:t xml:space="preserve">. Tampilan </w:t>
      </w:r>
      <w:r w:rsidRPr="00957008">
        <w:rPr>
          <w:rFonts w:ascii="Arial" w:hAnsi="Arial" w:cs="Arial"/>
          <w:sz w:val="20"/>
          <w:szCs w:val="20"/>
          <w:lang w:val="en-US"/>
        </w:rPr>
        <w:t>Jarak Dekat Jalan utama</w:t>
      </w:r>
    </w:p>
    <w:p w14:paraId="0F763F54" w14:textId="77777777" w:rsidR="0073672E" w:rsidRDefault="0073672E" w:rsidP="0073672E">
      <w:pPr>
        <w:pStyle w:val="ListParagraph"/>
        <w:spacing w:after="0" w:line="240" w:lineRule="auto"/>
        <w:ind w:left="0"/>
        <w:jc w:val="center"/>
        <w:rPr>
          <w:rFonts w:ascii="Arial" w:hAnsi="Arial" w:cs="Arial"/>
          <w:sz w:val="20"/>
          <w:szCs w:val="20"/>
          <w:lang w:val="en-US"/>
        </w:rPr>
      </w:pPr>
    </w:p>
    <w:p w14:paraId="30AF1207" w14:textId="77777777" w:rsidR="00C06FCE" w:rsidRDefault="00C06FCE" w:rsidP="0073672E">
      <w:pPr>
        <w:pStyle w:val="ListParagraph"/>
        <w:spacing w:after="0" w:line="240" w:lineRule="auto"/>
        <w:ind w:left="0"/>
        <w:jc w:val="center"/>
        <w:rPr>
          <w:rFonts w:ascii="Arial" w:hAnsi="Arial" w:cs="Arial"/>
          <w:sz w:val="20"/>
          <w:szCs w:val="20"/>
          <w:lang w:val="en-US"/>
        </w:rPr>
        <w:sectPr w:rsidR="00C06FCE" w:rsidSect="0073672E">
          <w:type w:val="continuous"/>
          <w:pgSz w:w="11906" w:h="16838"/>
          <w:pgMar w:top="1701" w:right="1418" w:bottom="1134" w:left="1418" w:header="851" w:footer="709" w:gutter="0"/>
          <w:cols w:space="282"/>
          <w:docGrid w:linePitch="360"/>
        </w:sectPr>
      </w:pPr>
    </w:p>
    <w:p w14:paraId="4D642529" w14:textId="1AF96E0E" w:rsidR="0073672E" w:rsidRDefault="00C06FCE" w:rsidP="00B30AA9">
      <w:pPr>
        <w:pStyle w:val="ListParagraph"/>
        <w:spacing w:after="0" w:line="240" w:lineRule="auto"/>
        <w:ind w:left="284"/>
        <w:jc w:val="both"/>
        <w:rPr>
          <w:rFonts w:ascii="Arial" w:hAnsi="Arial" w:cs="Arial"/>
          <w:sz w:val="20"/>
          <w:szCs w:val="20"/>
          <w:lang w:val="en-US"/>
        </w:rPr>
      </w:pPr>
      <w:r w:rsidRPr="00C06FCE">
        <w:rPr>
          <w:rFonts w:ascii="Arial" w:hAnsi="Arial" w:cs="Arial"/>
          <w:sz w:val="20"/>
          <w:szCs w:val="20"/>
          <w:lang w:val="en-US"/>
        </w:rPr>
        <w:t xml:space="preserve">Berdasarkan </w:t>
      </w:r>
      <w:r w:rsidR="00B30AA9">
        <w:rPr>
          <w:rFonts w:ascii="Arial" w:hAnsi="Arial" w:cs="Arial"/>
          <w:sz w:val="20"/>
          <w:szCs w:val="20"/>
          <w:lang w:val="en-US"/>
        </w:rPr>
        <w:t>G</w:t>
      </w:r>
      <w:r w:rsidRPr="00C06FCE">
        <w:rPr>
          <w:rFonts w:ascii="Arial" w:hAnsi="Arial" w:cs="Arial"/>
          <w:sz w:val="20"/>
          <w:szCs w:val="20"/>
          <w:lang w:val="en-US"/>
        </w:rPr>
        <w:t>ambar 7 dan 8 bentuk jalan angkut pada pit Blok B4 dibuat dengan kemiringan kurang dari 10%.  Lebar jalan angkut pada pada kodisi jalan lurus setelah dilakukan perhitungan</w:t>
      </w:r>
      <w:r w:rsidR="00DD281D">
        <w:rPr>
          <w:rFonts w:ascii="Arial" w:hAnsi="Arial" w:cs="Arial"/>
          <w:sz w:val="20"/>
          <w:szCs w:val="20"/>
          <w:lang w:val="en-US"/>
        </w:rPr>
        <w:t xml:space="preserve"> berdasarkan </w:t>
      </w:r>
      <w:r w:rsidR="005B21B4">
        <w:rPr>
          <w:rFonts w:ascii="Arial" w:hAnsi="Arial" w:cs="Arial"/>
          <w:sz w:val="20"/>
          <w:szCs w:val="20"/>
          <w:lang w:val="en-US"/>
        </w:rPr>
        <w:t>rumus (</w:t>
      </w:r>
      <w:r w:rsidR="005B21B4" w:rsidRPr="005B21B4">
        <w:rPr>
          <w:rFonts w:ascii="Arial" w:hAnsi="Arial" w:cs="Arial"/>
          <w:i/>
          <w:sz w:val="20"/>
          <w:szCs w:val="20"/>
          <w:lang w:val="en-US"/>
        </w:rPr>
        <w:t>Haul Road Width Design Formula</w:t>
      </w:r>
      <w:r w:rsidR="005B21B4">
        <w:rPr>
          <w:rFonts w:ascii="Arial" w:hAnsi="Arial" w:cs="Arial"/>
          <w:sz w:val="20"/>
          <w:szCs w:val="20"/>
          <w:lang w:val="en-US"/>
        </w:rPr>
        <w:t xml:space="preserve">) </w:t>
      </w:r>
      <w:r w:rsidR="00DD281D">
        <w:rPr>
          <w:rFonts w:ascii="Arial" w:hAnsi="Arial" w:cs="Arial"/>
          <w:sz w:val="20"/>
          <w:szCs w:val="20"/>
          <w:lang w:val="en-US"/>
        </w:rPr>
        <w:t>didapatkan hasil lebar jalan</w:t>
      </w:r>
      <w:r w:rsidRPr="00C06FCE">
        <w:rPr>
          <w:rFonts w:ascii="Arial" w:hAnsi="Arial" w:cs="Arial"/>
          <w:sz w:val="20"/>
          <w:szCs w:val="20"/>
          <w:lang w:val="en-US"/>
        </w:rPr>
        <w:t xml:space="preserve"> adalah </w:t>
      </w:r>
      <w:r w:rsidR="008074C1">
        <w:rPr>
          <w:rFonts w:ascii="Arial" w:hAnsi="Arial" w:cs="Arial"/>
          <w:sz w:val="20"/>
          <w:szCs w:val="20"/>
          <w:lang w:val="en-US"/>
        </w:rPr>
        <w:t>8,75</w:t>
      </w:r>
      <w:r w:rsidRPr="00C06FCE">
        <w:rPr>
          <w:rFonts w:ascii="Arial" w:hAnsi="Arial" w:cs="Arial"/>
          <w:sz w:val="20"/>
          <w:szCs w:val="20"/>
          <w:lang w:val="en-US"/>
        </w:rPr>
        <w:t xml:space="preserve">  meter</w:t>
      </w:r>
      <w:r w:rsidR="008074C1">
        <w:rPr>
          <w:rFonts w:ascii="Arial" w:hAnsi="Arial" w:cs="Arial"/>
          <w:sz w:val="20"/>
          <w:szCs w:val="20"/>
          <w:lang w:val="en-US"/>
        </w:rPr>
        <w:t>, yang dimana berdasarkan acuan lebar alat angkut sebesar 2,5 meter tetapi perusahaan menambahkan 3,25 meter yang dimana lebar jalan yang digunakan adalah 12 meter yang bertujuan untuk meningkatkan keselamatan</w:t>
      </w:r>
      <w:r w:rsidRPr="00C06FCE">
        <w:rPr>
          <w:rFonts w:ascii="Arial" w:hAnsi="Arial" w:cs="Arial"/>
          <w:sz w:val="20"/>
          <w:szCs w:val="20"/>
          <w:lang w:val="en-US"/>
        </w:rPr>
        <w:t xml:space="preserve"> dan dalam perancangan jalan angkut harus ditambahkan dengan 2 m untuk keperluan tanggul pengaman setinggi 0.73 meter dan lebar 1 meter  serta untuk keperluan drainase sebesar 1 meter.</w:t>
      </w:r>
    </w:p>
    <w:p w14:paraId="4676F71A" w14:textId="23315B11" w:rsidR="00C06FCE" w:rsidRPr="00B30AA9" w:rsidRDefault="00C06FCE" w:rsidP="00B30AA9">
      <w:pPr>
        <w:pStyle w:val="ListParagraph"/>
        <w:numPr>
          <w:ilvl w:val="0"/>
          <w:numId w:val="17"/>
        </w:numPr>
        <w:adjustRightInd w:val="0"/>
        <w:spacing w:after="0" w:line="240" w:lineRule="auto"/>
        <w:ind w:left="284" w:hanging="283"/>
        <w:jc w:val="both"/>
        <w:rPr>
          <w:rFonts w:ascii="Arial" w:hAnsi="Arial" w:cs="Arial"/>
          <w:sz w:val="20"/>
          <w:szCs w:val="20"/>
        </w:rPr>
      </w:pPr>
      <w:r w:rsidRPr="00B30AA9">
        <w:rPr>
          <w:rFonts w:ascii="Arial" w:hAnsi="Arial" w:cs="Arial"/>
          <w:sz w:val="20"/>
          <w:szCs w:val="20"/>
        </w:rPr>
        <w:t>Pembuatan atau permodelan 3 dimensi  pit</w:t>
      </w:r>
      <w:r w:rsidRPr="00B30AA9">
        <w:rPr>
          <w:rFonts w:ascii="Arial" w:hAnsi="Arial" w:cs="Arial"/>
          <w:i/>
          <w:sz w:val="20"/>
          <w:szCs w:val="20"/>
        </w:rPr>
        <w:t xml:space="preserve"> </w:t>
      </w:r>
      <w:r w:rsidRPr="00B30AA9">
        <w:rPr>
          <w:rFonts w:ascii="Arial" w:hAnsi="Arial" w:cs="Arial"/>
          <w:sz w:val="20"/>
          <w:szCs w:val="20"/>
        </w:rPr>
        <w:t xml:space="preserve">dimaksudkan sebagai rancangan awal untuk membuat rancangan batas akhir penambangan. berdasarkan </w:t>
      </w:r>
      <w:r w:rsidRPr="00B30AA9">
        <w:rPr>
          <w:rFonts w:ascii="Arial" w:hAnsi="Arial" w:cs="Arial"/>
          <w:i/>
          <w:sz w:val="20"/>
          <w:szCs w:val="20"/>
        </w:rPr>
        <w:t>block model</w:t>
      </w:r>
    </w:p>
    <w:p w14:paraId="34E347A1" w14:textId="77777777" w:rsidR="00C06FCE" w:rsidRDefault="00C06FCE" w:rsidP="00C06FCE">
      <w:pPr>
        <w:pStyle w:val="ListParagraph"/>
        <w:spacing w:after="0" w:line="240" w:lineRule="auto"/>
        <w:ind w:left="567"/>
        <w:jc w:val="both"/>
        <w:rPr>
          <w:rFonts w:ascii="Arial" w:hAnsi="Arial" w:cs="Arial"/>
          <w:sz w:val="20"/>
          <w:szCs w:val="20"/>
        </w:rPr>
        <w:sectPr w:rsidR="00C06FCE" w:rsidSect="0073672E">
          <w:type w:val="continuous"/>
          <w:pgSz w:w="11906" w:h="16838"/>
          <w:pgMar w:top="1701" w:right="1418" w:bottom="1134" w:left="1418" w:header="851" w:footer="709" w:gutter="0"/>
          <w:cols w:num="2" w:space="282"/>
          <w:docGrid w:linePitch="360"/>
        </w:sectPr>
      </w:pPr>
    </w:p>
    <w:p w14:paraId="302C768E" w14:textId="34CCEE6B" w:rsidR="00C06FCE" w:rsidRPr="00C06FCE" w:rsidRDefault="00C06FCE" w:rsidP="00C06FCE">
      <w:pPr>
        <w:pStyle w:val="ListParagraph"/>
        <w:spacing w:after="0" w:line="240" w:lineRule="auto"/>
        <w:ind w:left="0"/>
        <w:jc w:val="center"/>
        <w:rPr>
          <w:rFonts w:ascii="Arial" w:hAnsi="Arial" w:cs="Arial"/>
          <w:sz w:val="20"/>
          <w:szCs w:val="20"/>
        </w:rPr>
      </w:pPr>
    </w:p>
    <w:p w14:paraId="3AE10F9D" w14:textId="59BFD20D" w:rsidR="0083049D" w:rsidRDefault="00C06FCE" w:rsidP="00B30AA9">
      <w:pPr>
        <w:pStyle w:val="ListParagraph"/>
        <w:spacing w:after="0" w:line="240" w:lineRule="auto"/>
        <w:ind w:left="0"/>
        <w:jc w:val="center"/>
        <w:rPr>
          <w:rFonts w:ascii="Arial" w:hAnsi="Arial" w:cs="Arial"/>
          <w:sz w:val="20"/>
          <w:szCs w:val="20"/>
          <w:lang w:val="en-US"/>
        </w:rPr>
      </w:pPr>
      <w:r w:rsidRPr="00A93CD1">
        <w:rPr>
          <w:noProof/>
          <w:lang w:val="en-US"/>
        </w:rPr>
        <w:drawing>
          <wp:inline distT="0" distB="0" distL="0" distR="0" wp14:anchorId="376C37DF" wp14:editId="759E5AB7">
            <wp:extent cx="2940050" cy="1778000"/>
            <wp:effectExtent l="19050" t="19050" r="12700" b="12700"/>
            <wp:docPr id="18" name="Picture 18" descr="C:\Users\Admin\Videos\Captures\Annotation 2025-06-24 2115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dmin\Videos\Captures\Annotation 2025-06-24 2115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0050" cy="1778000"/>
                    </a:xfrm>
                    <a:prstGeom prst="rect">
                      <a:avLst/>
                    </a:prstGeom>
                    <a:noFill/>
                    <a:ln w="19050">
                      <a:solidFill>
                        <a:schemeClr val="tx1"/>
                      </a:solidFill>
                    </a:ln>
                  </pic:spPr>
                </pic:pic>
              </a:graphicData>
            </a:graphic>
          </wp:inline>
        </w:drawing>
      </w:r>
    </w:p>
    <w:p w14:paraId="3FFEC00A" w14:textId="30C430B6" w:rsidR="00C06FCE" w:rsidRDefault="00C06FCE" w:rsidP="00C06FCE">
      <w:pPr>
        <w:pStyle w:val="ListParagraph"/>
        <w:spacing w:after="0" w:line="240" w:lineRule="auto"/>
        <w:ind w:left="0"/>
        <w:jc w:val="center"/>
        <w:rPr>
          <w:rFonts w:ascii="Arial" w:hAnsi="Arial" w:cs="Arial"/>
          <w:i/>
          <w:sz w:val="20"/>
          <w:szCs w:val="20"/>
          <w:lang w:val="en-US"/>
        </w:rPr>
      </w:pPr>
      <w:r w:rsidRPr="00C06FCE">
        <w:rPr>
          <w:rFonts w:ascii="Arial" w:hAnsi="Arial" w:cs="Arial"/>
          <w:sz w:val="20"/>
          <w:szCs w:val="20"/>
        </w:rPr>
        <w:t xml:space="preserve">Gambar </w:t>
      </w:r>
      <w:r w:rsidR="00800410">
        <w:rPr>
          <w:rFonts w:ascii="Arial" w:hAnsi="Arial" w:cs="Arial"/>
          <w:sz w:val="20"/>
          <w:szCs w:val="20"/>
          <w:lang w:val="en-US"/>
        </w:rPr>
        <w:t>9</w:t>
      </w:r>
      <w:r w:rsidRPr="00C06FCE">
        <w:rPr>
          <w:rFonts w:ascii="Arial" w:hAnsi="Arial" w:cs="Arial"/>
          <w:sz w:val="20"/>
          <w:szCs w:val="20"/>
        </w:rPr>
        <w:t xml:space="preserve">. Tampilan </w:t>
      </w:r>
      <w:r w:rsidRPr="00C06FCE">
        <w:rPr>
          <w:rFonts w:ascii="Arial" w:hAnsi="Arial" w:cs="Arial"/>
          <w:sz w:val="20"/>
          <w:szCs w:val="20"/>
          <w:lang w:val="en-US"/>
        </w:rPr>
        <w:t xml:space="preserve">Akhir </w:t>
      </w:r>
      <w:r w:rsidRPr="00C06FCE">
        <w:rPr>
          <w:rFonts w:ascii="Arial" w:hAnsi="Arial" w:cs="Arial"/>
          <w:i/>
          <w:sz w:val="20"/>
          <w:szCs w:val="20"/>
          <w:lang w:val="en-US"/>
        </w:rPr>
        <w:t>Pit Limit</w:t>
      </w:r>
    </w:p>
    <w:p w14:paraId="413AD4B2" w14:textId="77777777" w:rsidR="00C06FCE" w:rsidRDefault="00C06FCE" w:rsidP="00C06FCE">
      <w:pPr>
        <w:pStyle w:val="ListParagraph"/>
        <w:spacing w:after="0" w:line="240" w:lineRule="auto"/>
        <w:ind w:left="0"/>
        <w:jc w:val="center"/>
        <w:rPr>
          <w:rFonts w:ascii="Arial" w:hAnsi="Arial" w:cs="Arial"/>
          <w:sz w:val="20"/>
          <w:szCs w:val="20"/>
          <w:lang w:val="en-US"/>
        </w:rPr>
      </w:pPr>
    </w:p>
    <w:p w14:paraId="76E25D9C" w14:textId="77777777" w:rsidR="00F35D8B" w:rsidRDefault="00F35D8B" w:rsidP="00C06FCE">
      <w:pPr>
        <w:pStyle w:val="ListParagraph"/>
        <w:spacing w:after="0" w:line="240" w:lineRule="auto"/>
        <w:ind w:left="0"/>
        <w:jc w:val="center"/>
        <w:rPr>
          <w:rFonts w:ascii="Arial" w:hAnsi="Arial" w:cs="Arial"/>
          <w:sz w:val="20"/>
          <w:szCs w:val="20"/>
          <w:lang w:val="en-US"/>
        </w:rPr>
        <w:sectPr w:rsidR="00F35D8B" w:rsidSect="00C06FCE">
          <w:type w:val="continuous"/>
          <w:pgSz w:w="11906" w:h="16838"/>
          <w:pgMar w:top="1701" w:right="1418" w:bottom="1134" w:left="1418" w:header="851" w:footer="709" w:gutter="0"/>
          <w:cols w:space="282"/>
          <w:docGrid w:linePitch="360"/>
        </w:sectPr>
      </w:pPr>
    </w:p>
    <w:p w14:paraId="0C980D23" w14:textId="253353CD" w:rsidR="0073672E" w:rsidRPr="00B30AA9" w:rsidRDefault="00C06FCE" w:rsidP="00B30AA9">
      <w:pPr>
        <w:pStyle w:val="ListParagraph"/>
        <w:spacing w:after="120" w:line="240" w:lineRule="auto"/>
        <w:ind w:left="284"/>
        <w:contextualSpacing w:val="0"/>
        <w:jc w:val="both"/>
        <w:rPr>
          <w:rFonts w:ascii="Arial" w:hAnsi="Arial" w:cs="Arial"/>
          <w:sz w:val="20"/>
          <w:szCs w:val="20"/>
          <w:lang w:val="en-US"/>
        </w:rPr>
      </w:pPr>
      <w:r w:rsidRPr="002A339C">
        <w:rPr>
          <w:rFonts w:ascii="Arial" w:hAnsi="Arial" w:cs="Arial"/>
          <w:sz w:val="20"/>
          <w:szCs w:val="20"/>
        </w:rPr>
        <w:t xml:space="preserve">Berdasarkan </w:t>
      </w:r>
      <w:r w:rsidR="00B30AA9">
        <w:rPr>
          <w:rFonts w:ascii="Arial" w:hAnsi="Arial" w:cs="Arial"/>
          <w:sz w:val="20"/>
          <w:szCs w:val="20"/>
          <w:lang w:val="en-US"/>
        </w:rPr>
        <w:t>G</w:t>
      </w:r>
      <w:r w:rsidRPr="002A339C">
        <w:rPr>
          <w:rFonts w:ascii="Arial" w:hAnsi="Arial" w:cs="Arial"/>
          <w:sz w:val="20"/>
          <w:szCs w:val="20"/>
        </w:rPr>
        <w:t>ambar 9 desain Blok B4 dengan ukuran panjang jenjang pit (</w:t>
      </w:r>
      <w:r w:rsidRPr="002A339C">
        <w:rPr>
          <w:rFonts w:ascii="Arial" w:hAnsi="Arial" w:cs="Arial"/>
          <w:i/>
          <w:sz w:val="20"/>
          <w:szCs w:val="20"/>
        </w:rPr>
        <w:t>bench hight</w:t>
      </w:r>
      <w:r w:rsidRPr="002A339C">
        <w:rPr>
          <w:rFonts w:ascii="Arial" w:hAnsi="Arial" w:cs="Arial"/>
          <w:sz w:val="20"/>
          <w:szCs w:val="20"/>
        </w:rPr>
        <w:t>) adalah 4 meter dan lebar jenjang (</w:t>
      </w:r>
      <w:r w:rsidRPr="002A339C">
        <w:rPr>
          <w:rFonts w:ascii="Arial" w:hAnsi="Arial" w:cs="Arial"/>
          <w:i/>
          <w:sz w:val="20"/>
          <w:szCs w:val="20"/>
        </w:rPr>
        <w:t>bench width</w:t>
      </w:r>
      <w:r w:rsidRPr="002A339C">
        <w:rPr>
          <w:rFonts w:ascii="Arial" w:hAnsi="Arial" w:cs="Arial"/>
          <w:sz w:val="20"/>
          <w:szCs w:val="20"/>
        </w:rPr>
        <w:t>) sebesar 2 meter  dengan kemiringan 56º dan ukuran jalan pit (</w:t>
      </w:r>
      <w:r w:rsidRPr="002A339C">
        <w:rPr>
          <w:rFonts w:ascii="Arial" w:hAnsi="Arial" w:cs="Arial"/>
          <w:i/>
          <w:sz w:val="20"/>
          <w:szCs w:val="20"/>
        </w:rPr>
        <w:t>ramp</w:t>
      </w:r>
      <w:r w:rsidRPr="002A339C">
        <w:rPr>
          <w:rFonts w:ascii="Arial" w:hAnsi="Arial" w:cs="Arial"/>
          <w:sz w:val="20"/>
          <w:szCs w:val="20"/>
        </w:rPr>
        <w:t>) dengan lebar bukaan 12 meter dengan total tonase ore 224.489.60 dengan tonase OB 919.137,60 maka diketahui untuk SR adalah 4,09</w:t>
      </w:r>
      <w:r w:rsidR="00987F2F">
        <w:rPr>
          <w:rFonts w:ascii="Arial" w:hAnsi="Arial" w:cs="Arial"/>
          <w:sz w:val="20"/>
          <w:szCs w:val="20"/>
          <w:lang w:val="en-US"/>
        </w:rPr>
        <w:t>.</w:t>
      </w:r>
    </w:p>
    <w:p w14:paraId="15BA8669" w14:textId="69E923A0" w:rsidR="003039E1" w:rsidRPr="00A3624D" w:rsidRDefault="003039E1" w:rsidP="00A3624D">
      <w:pPr>
        <w:widowControl/>
        <w:numPr>
          <w:ilvl w:val="0"/>
          <w:numId w:val="19"/>
        </w:numPr>
        <w:wordWrap/>
        <w:autoSpaceDE/>
        <w:autoSpaceDN/>
        <w:spacing w:after="120"/>
        <w:ind w:left="284" w:hanging="284"/>
        <w:jc w:val="left"/>
        <w:rPr>
          <w:rFonts w:ascii="Arial" w:hAnsi="Arial" w:cs="Arial"/>
          <w:sz w:val="22"/>
        </w:rPr>
      </w:pPr>
      <w:r>
        <w:rPr>
          <w:rFonts w:ascii="Arial" w:hAnsi="Arial" w:cs="Arial"/>
          <w:b/>
          <w:sz w:val="22"/>
          <w:lang w:val="id-ID"/>
        </w:rPr>
        <w:t>Simpulan</w:t>
      </w:r>
      <w:r>
        <w:rPr>
          <w:rFonts w:ascii="Arial" w:hAnsi="Arial" w:cs="Arial"/>
          <w:b/>
          <w:sz w:val="22"/>
        </w:rPr>
        <w:t xml:space="preserve"> </w:t>
      </w:r>
    </w:p>
    <w:p w14:paraId="5049FBB0" w14:textId="5C2EF172" w:rsidR="00A3624D" w:rsidRDefault="00A3624D" w:rsidP="00B30AA9">
      <w:pPr>
        <w:widowControl/>
        <w:wordWrap/>
        <w:autoSpaceDE/>
        <w:autoSpaceDN/>
        <w:ind w:firstLine="567"/>
        <w:rPr>
          <w:rFonts w:ascii="Arial" w:hAnsi="Arial" w:cs="Arial"/>
        </w:rPr>
      </w:pPr>
      <w:r w:rsidRPr="00A3624D">
        <w:rPr>
          <w:rFonts w:ascii="Arial" w:hAnsi="Arial" w:cs="Arial"/>
        </w:rPr>
        <w:t>Berdasarkan rancangan</w:t>
      </w:r>
      <w:r w:rsidRPr="00A3624D">
        <w:rPr>
          <w:rFonts w:ascii="Arial" w:hAnsi="Arial" w:cs="Arial"/>
          <w:i/>
        </w:rPr>
        <w:t xml:space="preserve"> pit limit</w:t>
      </w:r>
      <w:r w:rsidRPr="00A3624D">
        <w:rPr>
          <w:rFonts w:ascii="Arial" w:hAnsi="Arial" w:cs="Arial"/>
        </w:rPr>
        <w:t xml:space="preserve"> pada Blok B4 dapat diketahui metode pertambangannya adalah tambang terbuka (</w:t>
      </w:r>
      <w:r w:rsidRPr="00A3624D">
        <w:rPr>
          <w:rFonts w:ascii="Arial" w:hAnsi="Arial" w:cs="Arial"/>
          <w:i/>
        </w:rPr>
        <w:t>open cast</w:t>
      </w:r>
      <w:r w:rsidRPr="00A3624D">
        <w:rPr>
          <w:rFonts w:ascii="Arial" w:hAnsi="Arial" w:cs="Arial"/>
        </w:rPr>
        <w:t>) yang memiliki luas area bukaan 7,75 Ha atau 77.511,67 m</w:t>
      </w:r>
      <w:r w:rsidRPr="00A3624D">
        <w:rPr>
          <w:rFonts w:ascii="Arial" w:hAnsi="Arial" w:cs="Arial"/>
          <w:vertAlign w:val="superscript"/>
        </w:rPr>
        <w:t>2</w:t>
      </w:r>
      <w:r w:rsidRPr="00A3624D">
        <w:rPr>
          <w:rFonts w:ascii="Arial" w:hAnsi="Arial" w:cs="Arial"/>
        </w:rPr>
        <w:t>, dengan ukuran panjang jenjang (</w:t>
      </w:r>
      <w:r w:rsidRPr="00A3624D">
        <w:rPr>
          <w:rFonts w:ascii="Arial" w:hAnsi="Arial" w:cs="Arial"/>
          <w:i/>
        </w:rPr>
        <w:t>bench hight</w:t>
      </w:r>
      <w:r w:rsidRPr="00A3624D">
        <w:rPr>
          <w:rFonts w:ascii="Arial" w:hAnsi="Arial" w:cs="Arial"/>
        </w:rPr>
        <w:t>) yang digunakan adalah 4 meter dan lebar jenjang (</w:t>
      </w:r>
      <w:r w:rsidRPr="00A3624D">
        <w:rPr>
          <w:rFonts w:ascii="Arial" w:hAnsi="Arial" w:cs="Arial"/>
          <w:i/>
        </w:rPr>
        <w:t>bench width</w:t>
      </w:r>
      <w:r w:rsidRPr="00A3624D">
        <w:rPr>
          <w:rFonts w:ascii="Arial" w:hAnsi="Arial" w:cs="Arial"/>
        </w:rPr>
        <w:t xml:space="preserve">) adalah 2 meter dengan kemiringan 56º adapun ukuran </w:t>
      </w:r>
      <w:r w:rsidRPr="00A3624D">
        <w:rPr>
          <w:rFonts w:ascii="Arial" w:hAnsi="Arial" w:cs="Arial"/>
          <w:i/>
        </w:rPr>
        <w:t>ramp</w:t>
      </w:r>
      <w:r w:rsidRPr="00A3624D">
        <w:rPr>
          <w:rFonts w:ascii="Arial" w:hAnsi="Arial" w:cs="Arial"/>
        </w:rPr>
        <w:t xml:space="preserve"> atau jalan pit nya adalah 12 meter dengan kedalaman </w:t>
      </w:r>
      <w:r w:rsidRPr="00A3624D">
        <w:rPr>
          <w:rFonts w:ascii="Arial" w:hAnsi="Arial" w:cs="Arial"/>
          <w:i/>
        </w:rPr>
        <w:t>design pit</w:t>
      </w:r>
      <w:r w:rsidRPr="00A3624D">
        <w:rPr>
          <w:rFonts w:ascii="Arial" w:hAnsi="Arial" w:cs="Arial"/>
        </w:rPr>
        <w:t xml:space="preserve"> maksimal 40 meter.</w:t>
      </w:r>
      <w:r w:rsidR="00B30AA9">
        <w:rPr>
          <w:rFonts w:ascii="Arial" w:hAnsi="Arial" w:cs="Arial"/>
        </w:rPr>
        <w:t xml:space="preserve"> </w:t>
      </w:r>
      <w:r w:rsidRPr="00A3624D">
        <w:rPr>
          <w:rFonts w:ascii="Arial" w:hAnsi="Arial" w:cs="Arial"/>
        </w:rPr>
        <w:t xml:space="preserve">Untuk hasil estimasi cadangan pada Block B4 menggunakan metode </w:t>
      </w:r>
      <w:r w:rsidRPr="00A3624D">
        <w:rPr>
          <w:rFonts w:ascii="Arial" w:hAnsi="Arial" w:cs="Arial"/>
          <w:i/>
        </w:rPr>
        <w:t>ordinary kriging</w:t>
      </w:r>
      <w:r w:rsidRPr="00A3624D">
        <w:rPr>
          <w:rFonts w:ascii="Arial" w:hAnsi="Arial" w:cs="Arial"/>
        </w:rPr>
        <w:t xml:space="preserve"> dengan bantuan </w:t>
      </w:r>
      <w:r w:rsidRPr="00A3624D">
        <w:rPr>
          <w:rFonts w:ascii="Arial" w:hAnsi="Arial" w:cs="Arial"/>
          <w:i/>
        </w:rPr>
        <w:t>software surpac</w:t>
      </w:r>
      <w:r w:rsidRPr="00A3624D">
        <w:rPr>
          <w:rFonts w:ascii="Arial" w:hAnsi="Arial" w:cs="Arial"/>
        </w:rPr>
        <w:t xml:space="preserve"> 6.3 dengan  ukuran </w:t>
      </w:r>
      <w:r w:rsidRPr="00A3624D">
        <w:rPr>
          <w:rFonts w:ascii="Arial" w:hAnsi="Arial" w:cs="Arial"/>
          <w:i/>
        </w:rPr>
        <w:t xml:space="preserve">block model </w:t>
      </w:r>
      <w:r w:rsidRPr="00A3624D">
        <w:rPr>
          <w:rFonts w:ascii="Arial" w:hAnsi="Arial" w:cs="Arial"/>
        </w:rPr>
        <w:t>4x1  dengan luas bukaan 7,75 Ha</w:t>
      </w:r>
      <w:r w:rsidRPr="00A3624D">
        <w:rPr>
          <w:rFonts w:ascii="Arial" w:hAnsi="Arial" w:cs="Arial"/>
          <w:vertAlign w:val="superscript"/>
        </w:rPr>
        <w:t xml:space="preserve"> </w:t>
      </w:r>
      <w:r w:rsidRPr="00A3624D">
        <w:rPr>
          <w:rFonts w:ascii="Arial" w:hAnsi="Arial" w:cs="Arial"/>
        </w:rPr>
        <w:t xml:space="preserve">didapat hasil dengan volume 144.832,00 m³, dengan tonase 224.489,60 </w:t>
      </w:r>
      <w:r w:rsidRPr="00A3624D">
        <w:rPr>
          <w:rFonts w:ascii="Arial" w:hAnsi="Arial" w:cs="Arial"/>
          <w:bCs/>
        </w:rPr>
        <w:t>ton</w:t>
      </w:r>
      <w:r w:rsidRPr="00A3624D">
        <w:rPr>
          <w:rFonts w:ascii="Arial" w:hAnsi="Arial" w:cs="Arial"/>
        </w:rPr>
        <w:t xml:space="preserve"> dan grade rata-rata 1.44 % Ni</w:t>
      </w:r>
      <w:r w:rsidR="00B30AA9">
        <w:rPr>
          <w:rFonts w:ascii="Arial" w:hAnsi="Arial" w:cs="Arial"/>
        </w:rPr>
        <w:t xml:space="preserve">. </w:t>
      </w:r>
      <w:r w:rsidRPr="00A3624D">
        <w:rPr>
          <w:rFonts w:ascii="Arial" w:hAnsi="Arial" w:cs="Arial"/>
        </w:rPr>
        <w:t xml:space="preserve">Adapun hasil perancangan </w:t>
      </w:r>
      <w:r w:rsidRPr="00A3624D">
        <w:rPr>
          <w:rFonts w:ascii="Arial" w:hAnsi="Arial" w:cs="Arial"/>
          <w:i/>
        </w:rPr>
        <w:t>main haul road</w:t>
      </w:r>
      <w:r w:rsidRPr="00A3624D">
        <w:rPr>
          <w:rFonts w:ascii="Arial" w:hAnsi="Arial" w:cs="Arial"/>
        </w:rPr>
        <w:t xml:space="preserve"> yaitu memiliki lebar jalan 12 meter dengan tinggi tanggul 0.73 meter dan  lebar 1 meter dan  memiliki lebar drainase dengan bukaan 1 meter hingga mengecil ke bawah serta estimasi panjang jalan dari </w:t>
      </w:r>
      <w:r w:rsidRPr="00A3624D">
        <w:rPr>
          <w:rFonts w:ascii="Arial" w:hAnsi="Arial" w:cs="Arial"/>
          <w:i/>
        </w:rPr>
        <w:t>design  pit</w:t>
      </w:r>
      <w:r w:rsidRPr="00A3624D">
        <w:rPr>
          <w:rFonts w:ascii="Arial" w:hAnsi="Arial" w:cs="Arial"/>
        </w:rPr>
        <w:t xml:space="preserve"> blok </w:t>
      </w:r>
      <w:r>
        <w:rPr>
          <w:rFonts w:ascii="Arial" w:hAnsi="Arial" w:cs="Arial"/>
        </w:rPr>
        <w:t>B4 ke disposal adalah 597 meter.</w:t>
      </w:r>
    </w:p>
    <w:p w14:paraId="4E87A0E5" w14:textId="77777777" w:rsidR="00A3624D" w:rsidRDefault="00A3624D" w:rsidP="00A3624D">
      <w:pPr>
        <w:widowControl/>
        <w:wordWrap/>
        <w:autoSpaceDE/>
        <w:autoSpaceDN/>
        <w:rPr>
          <w:rFonts w:ascii="Arial" w:hAnsi="Arial" w:cs="Arial"/>
        </w:rPr>
      </w:pPr>
    </w:p>
    <w:p w14:paraId="44345CCA" w14:textId="4B0F32D0" w:rsidR="00A3624D" w:rsidRDefault="00A3624D" w:rsidP="00A3624D">
      <w:pPr>
        <w:widowControl/>
        <w:wordWrap/>
        <w:autoSpaceDE/>
        <w:autoSpaceDN/>
        <w:spacing w:after="120"/>
        <w:rPr>
          <w:rFonts w:ascii="Arial" w:hAnsi="Arial" w:cs="Arial"/>
          <w:b/>
          <w:bCs/>
          <w:sz w:val="22"/>
          <w:szCs w:val="22"/>
          <w:lang w:val="en"/>
        </w:rPr>
      </w:pPr>
      <w:r w:rsidRPr="00B110A6">
        <w:rPr>
          <w:rFonts w:ascii="Arial" w:hAnsi="Arial" w:cs="Arial"/>
          <w:b/>
          <w:sz w:val="22"/>
          <w:lang w:val="id-ID"/>
        </w:rPr>
        <w:t>Daftar</w:t>
      </w:r>
      <w:r w:rsidRPr="00642EF9">
        <w:rPr>
          <w:rFonts w:ascii="Arial" w:hAnsi="Arial" w:cs="Arial"/>
          <w:b/>
          <w:bCs/>
          <w:sz w:val="22"/>
          <w:szCs w:val="22"/>
          <w:lang w:val="en"/>
        </w:rPr>
        <w:t xml:space="preserve"> Pustaka</w:t>
      </w:r>
    </w:p>
    <w:p w14:paraId="7B6628DF" w14:textId="56D30B05" w:rsidR="00E8740C" w:rsidRDefault="00E8740C" w:rsidP="00544CBB">
      <w:pPr>
        <w:widowControl/>
        <w:wordWrap/>
        <w:autoSpaceDE/>
        <w:autoSpaceDN/>
        <w:spacing w:after="120"/>
        <w:ind w:left="425" w:hanging="425"/>
        <w:rPr>
          <w:rFonts w:ascii="Arial" w:hAnsi="Arial" w:cs="Arial"/>
        </w:rPr>
      </w:pPr>
      <w:r>
        <w:rPr>
          <w:rFonts w:ascii="Arial" w:hAnsi="Arial" w:cs="Arial"/>
        </w:rPr>
        <w:t xml:space="preserve">Astuti, W., 2017. Pembuatan Nickel Pig Iron (NPI) Dari </w:t>
      </w:r>
      <w:r w:rsidR="000A4CF4">
        <w:rPr>
          <w:rFonts w:ascii="Arial" w:hAnsi="Arial" w:cs="Arial"/>
        </w:rPr>
        <w:t xml:space="preserve">Bijih Nikel Laterit </w:t>
      </w:r>
      <w:r>
        <w:rPr>
          <w:rFonts w:ascii="Arial" w:hAnsi="Arial" w:cs="Arial"/>
        </w:rPr>
        <w:t xml:space="preserve">Indonesia </w:t>
      </w:r>
      <w:r w:rsidR="000A4CF4">
        <w:rPr>
          <w:rFonts w:ascii="Arial" w:hAnsi="Arial" w:cs="Arial"/>
        </w:rPr>
        <w:t>Menggunakan  Mini Blast Furnace</w:t>
      </w:r>
      <w:r>
        <w:rPr>
          <w:rFonts w:ascii="Arial" w:hAnsi="Arial" w:cs="Arial"/>
        </w:rPr>
        <w:t xml:space="preserve">. Prosiding </w:t>
      </w:r>
      <w:r>
        <w:rPr>
          <w:rFonts w:ascii="Arial" w:hAnsi="Arial" w:cs="Arial"/>
          <w:i/>
        </w:rPr>
        <w:t xml:space="preserve">INSI </w:t>
      </w:r>
      <w:r>
        <w:rPr>
          <w:rFonts w:ascii="Arial" w:hAnsi="Arial" w:cs="Arial"/>
        </w:rPr>
        <w:t>hal 66-71.</w:t>
      </w:r>
    </w:p>
    <w:p w14:paraId="09F6D65A" w14:textId="1338F771" w:rsidR="00E8740C" w:rsidRDefault="00E8740C" w:rsidP="00C73F30">
      <w:pPr>
        <w:widowControl/>
        <w:wordWrap/>
        <w:autoSpaceDE/>
        <w:autoSpaceDN/>
        <w:spacing w:after="120"/>
        <w:ind w:left="426" w:hanging="426"/>
        <w:rPr>
          <w:rFonts w:ascii="Arial" w:hAnsi="Arial" w:cs="Arial"/>
        </w:rPr>
      </w:pPr>
      <w:r>
        <w:rPr>
          <w:rFonts w:ascii="Arial" w:hAnsi="Arial" w:cs="Arial"/>
        </w:rPr>
        <w:t xml:space="preserve">Bargawa W. S., 2018 Buku </w:t>
      </w:r>
      <w:r w:rsidR="000A4CF4">
        <w:rPr>
          <w:rFonts w:ascii="Arial" w:hAnsi="Arial" w:cs="Arial"/>
        </w:rPr>
        <w:t>Perencanaan Tambang</w:t>
      </w:r>
      <w:r>
        <w:rPr>
          <w:rFonts w:ascii="Arial" w:hAnsi="Arial" w:cs="Arial"/>
        </w:rPr>
        <w:t xml:space="preserve"> (Edisi Kedelapan). Yogyakarta: Anugrah Print</w:t>
      </w:r>
    </w:p>
    <w:p w14:paraId="07ACAED6" w14:textId="7ADC8E7D" w:rsidR="000A4CF4" w:rsidRDefault="000A4CF4" w:rsidP="00C73F30">
      <w:pPr>
        <w:widowControl/>
        <w:wordWrap/>
        <w:autoSpaceDE/>
        <w:autoSpaceDN/>
        <w:spacing w:after="120"/>
        <w:ind w:left="426" w:hanging="426"/>
        <w:rPr>
          <w:rFonts w:ascii="Arial" w:hAnsi="Arial" w:cs="Arial"/>
        </w:rPr>
      </w:pPr>
      <w:r>
        <w:rPr>
          <w:rFonts w:ascii="Arial" w:hAnsi="Arial" w:cs="Arial"/>
        </w:rPr>
        <w:t xml:space="preserve">Bargawa W. S., Pratiwi I.,M, 2016 </w:t>
      </w:r>
      <w:r w:rsidRPr="00C73F30">
        <w:rPr>
          <w:rFonts w:ascii="Arial" w:hAnsi="Arial" w:cs="Arial"/>
          <w:i/>
        </w:rPr>
        <w:t>Geochemical Characterization And Mineralogy Control Of Rocks To Assign Overburden Management</w:t>
      </w:r>
      <w:r>
        <w:rPr>
          <w:rFonts w:ascii="Arial" w:hAnsi="Arial" w:cs="Arial"/>
        </w:rPr>
        <w:t xml:space="preserve"> SAEA</w:t>
      </w:r>
      <w:r w:rsidR="008341EE">
        <w:rPr>
          <w:rFonts w:ascii="Arial" w:hAnsi="Arial" w:cs="Arial"/>
        </w:rPr>
        <w:t xml:space="preserve"> </w:t>
      </w:r>
      <w:r>
        <w:rPr>
          <w:rFonts w:ascii="Arial" w:hAnsi="Arial" w:cs="Arial"/>
        </w:rPr>
        <w:t>1</w:t>
      </w:r>
      <w:r w:rsidR="008341EE">
        <w:rPr>
          <w:rFonts w:ascii="Arial" w:hAnsi="Arial" w:cs="Arial"/>
        </w:rPr>
        <w:t>(</w:t>
      </w:r>
      <w:r>
        <w:rPr>
          <w:rFonts w:ascii="Arial" w:hAnsi="Arial" w:cs="Arial"/>
        </w:rPr>
        <w:t>3</w:t>
      </w:r>
      <w:r w:rsidR="008341EE">
        <w:rPr>
          <w:rFonts w:ascii="Arial" w:hAnsi="Arial" w:cs="Arial"/>
        </w:rPr>
        <w:t>)</w:t>
      </w:r>
      <w:r w:rsidR="00237F24">
        <w:rPr>
          <w:rFonts w:ascii="Arial" w:hAnsi="Arial" w:cs="Arial"/>
        </w:rPr>
        <w:t>.</w:t>
      </w:r>
    </w:p>
    <w:p w14:paraId="76AD6067" w14:textId="616CE6AF" w:rsidR="000A4CF4" w:rsidRDefault="000A4CF4" w:rsidP="00C73F30">
      <w:pPr>
        <w:widowControl/>
        <w:wordWrap/>
        <w:autoSpaceDE/>
        <w:autoSpaceDN/>
        <w:spacing w:after="120"/>
        <w:ind w:left="426" w:hanging="426"/>
        <w:rPr>
          <w:rFonts w:ascii="Arial" w:hAnsi="Arial" w:cs="Arial"/>
          <w:i/>
        </w:rPr>
      </w:pPr>
      <w:r>
        <w:rPr>
          <w:rFonts w:ascii="Arial" w:hAnsi="Arial" w:cs="Arial"/>
        </w:rPr>
        <w:t xml:space="preserve">KMCI, IAGI, PERHAPI. 2017. </w:t>
      </w:r>
      <w:r>
        <w:rPr>
          <w:rFonts w:ascii="Arial" w:hAnsi="Arial" w:cs="Arial"/>
          <w:i/>
        </w:rPr>
        <w:t>Kode Pelaporan Hasil Eksplorasi, Sumberdaya Mineral dana Cadangan Indonesia</w:t>
      </w:r>
      <w:r w:rsidR="00237F24">
        <w:rPr>
          <w:rFonts w:ascii="Arial" w:hAnsi="Arial" w:cs="Arial"/>
          <w:i/>
        </w:rPr>
        <w:t>.</w:t>
      </w:r>
    </w:p>
    <w:p w14:paraId="380159AD" w14:textId="73A67ACA" w:rsidR="000A4CF4" w:rsidRDefault="000A4CF4" w:rsidP="00C73F30">
      <w:pPr>
        <w:widowControl/>
        <w:wordWrap/>
        <w:autoSpaceDE/>
        <w:autoSpaceDN/>
        <w:spacing w:after="120"/>
        <w:ind w:left="426" w:hanging="426"/>
        <w:rPr>
          <w:rFonts w:ascii="Arial" w:hAnsi="Arial" w:cs="Arial"/>
        </w:rPr>
      </w:pPr>
      <w:r>
        <w:rPr>
          <w:rFonts w:ascii="Arial" w:hAnsi="Arial" w:cs="Arial"/>
        </w:rPr>
        <w:t>Maftuchan, A.</w:t>
      </w:r>
      <w:r w:rsidR="008341EE">
        <w:rPr>
          <w:rFonts w:ascii="Arial" w:hAnsi="Arial" w:cs="Arial"/>
        </w:rPr>
        <w:t>,</w:t>
      </w:r>
      <w:r>
        <w:rPr>
          <w:rFonts w:ascii="Arial" w:hAnsi="Arial" w:cs="Arial"/>
        </w:rPr>
        <w:t xml:space="preserve"> 202</w:t>
      </w:r>
      <w:r w:rsidR="008341EE">
        <w:rPr>
          <w:rFonts w:ascii="Arial" w:hAnsi="Arial" w:cs="Arial"/>
        </w:rPr>
        <w:t>3</w:t>
      </w:r>
      <w:r>
        <w:rPr>
          <w:rFonts w:ascii="Arial" w:hAnsi="Arial" w:cs="Arial"/>
        </w:rPr>
        <w:t>. Melacak Jejak pembiayaaan</w:t>
      </w:r>
      <w:r w:rsidR="008341EE">
        <w:rPr>
          <w:rFonts w:ascii="Arial" w:hAnsi="Arial" w:cs="Arial"/>
        </w:rPr>
        <w:t xml:space="preserve"> </w:t>
      </w:r>
      <w:r>
        <w:rPr>
          <w:rFonts w:ascii="Arial" w:hAnsi="Arial" w:cs="Arial"/>
        </w:rPr>
        <w:t xml:space="preserve">Dampak Lingkungan dan Sosial Industri Nickel </w:t>
      </w:r>
      <w:r w:rsidR="00C73F30">
        <w:rPr>
          <w:rFonts w:ascii="Arial" w:hAnsi="Arial" w:cs="Arial"/>
        </w:rPr>
        <w:t>d</w:t>
      </w:r>
      <w:r>
        <w:rPr>
          <w:rFonts w:ascii="Arial" w:hAnsi="Arial" w:cs="Arial"/>
        </w:rPr>
        <w:t>i Indonesia</w:t>
      </w:r>
    </w:p>
    <w:p w14:paraId="6ADDDDA6" w14:textId="54C19A5B" w:rsidR="000A4CF4" w:rsidRDefault="000A4CF4" w:rsidP="00C73F30">
      <w:pPr>
        <w:widowControl/>
        <w:wordWrap/>
        <w:autoSpaceDE/>
        <w:autoSpaceDN/>
        <w:spacing w:after="120"/>
        <w:ind w:left="426" w:hanging="426"/>
        <w:rPr>
          <w:rFonts w:ascii="Arial" w:hAnsi="Arial" w:cs="Arial"/>
        </w:rPr>
      </w:pPr>
      <w:r>
        <w:rPr>
          <w:rFonts w:ascii="Arial" w:hAnsi="Arial" w:cs="Arial"/>
        </w:rPr>
        <w:t xml:space="preserve">Nurhakim. 2008. </w:t>
      </w:r>
      <w:r w:rsidRPr="00056DD3">
        <w:rPr>
          <w:rFonts w:ascii="Arial" w:hAnsi="Arial" w:cs="Arial"/>
          <w:i/>
        </w:rPr>
        <w:t>Perencanaan dan Permodelan Tambang</w:t>
      </w:r>
      <w:r>
        <w:rPr>
          <w:rFonts w:ascii="Arial" w:hAnsi="Arial" w:cs="Arial"/>
        </w:rPr>
        <w:t>. Banjarbaru :Universitas Lambung Mangkurat</w:t>
      </w:r>
      <w:r w:rsidR="00237F24">
        <w:rPr>
          <w:rFonts w:ascii="Arial" w:hAnsi="Arial" w:cs="Arial"/>
        </w:rPr>
        <w:t>.</w:t>
      </w:r>
    </w:p>
    <w:p w14:paraId="1261E159" w14:textId="795D8ACF" w:rsidR="00056DD3" w:rsidRDefault="00056DD3" w:rsidP="00C73F30">
      <w:pPr>
        <w:widowControl/>
        <w:wordWrap/>
        <w:autoSpaceDE/>
        <w:autoSpaceDN/>
        <w:spacing w:after="120"/>
        <w:ind w:left="426" w:hanging="426"/>
        <w:rPr>
          <w:rFonts w:ascii="Arial" w:hAnsi="Arial" w:cs="Arial"/>
        </w:rPr>
      </w:pPr>
      <w:r>
        <w:rPr>
          <w:rFonts w:ascii="Arial" w:hAnsi="Arial" w:cs="Arial"/>
        </w:rPr>
        <w:t>Purnomo, T. dan Sihombing, H.</w:t>
      </w:r>
      <w:r w:rsidR="008341EE">
        <w:rPr>
          <w:rFonts w:ascii="Arial" w:hAnsi="Arial" w:cs="Arial"/>
        </w:rPr>
        <w:t>,</w:t>
      </w:r>
      <w:r>
        <w:rPr>
          <w:rFonts w:ascii="Arial" w:hAnsi="Arial" w:cs="Arial"/>
        </w:rPr>
        <w:t xml:space="preserve"> 2020</w:t>
      </w:r>
      <w:r w:rsidR="008341EE">
        <w:rPr>
          <w:rFonts w:ascii="Arial" w:hAnsi="Arial" w:cs="Arial"/>
        </w:rPr>
        <w:t>.</w:t>
      </w:r>
      <w:r>
        <w:rPr>
          <w:rFonts w:ascii="Arial" w:hAnsi="Arial" w:cs="Arial"/>
        </w:rPr>
        <w:t xml:space="preserve"> Evaluasi Kestabilan Lereng dan Perencanaan Pit Penambangan Nikel Laterit. Jurnal Geosains dan Teknologi Mineral, 3 (1), 45 – 54.</w:t>
      </w:r>
    </w:p>
    <w:p w14:paraId="19782978" w14:textId="5F83C12D" w:rsidR="00056DD3" w:rsidRPr="000A4CF4" w:rsidRDefault="00056DD3" w:rsidP="00C73F30">
      <w:pPr>
        <w:widowControl/>
        <w:wordWrap/>
        <w:autoSpaceDE/>
        <w:autoSpaceDN/>
        <w:spacing w:after="120"/>
        <w:ind w:left="426" w:hanging="426"/>
        <w:rPr>
          <w:rFonts w:ascii="Arial" w:hAnsi="Arial" w:cs="Arial"/>
        </w:rPr>
      </w:pPr>
      <w:r>
        <w:rPr>
          <w:rFonts w:ascii="Arial" w:hAnsi="Arial" w:cs="Arial"/>
        </w:rPr>
        <w:t>Praditia Reza Rifai</w:t>
      </w:r>
      <w:r w:rsidR="00B66A07">
        <w:rPr>
          <w:rFonts w:ascii="Arial" w:hAnsi="Arial" w:cs="Arial"/>
        </w:rPr>
        <w:t>,</w:t>
      </w:r>
      <w:r>
        <w:rPr>
          <w:rFonts w:ascii="Arial" w:hAnsi="Arial" w:cs="Arial"/>
        </w:rPr>
        <w:t xml:space="preserve"> 2016. </w:t>
      </w:r>
      <w:r w:rsidRPr="00056DD3">
        <w:rPr>
          <w:rFonts w:ascii="Arial" w:hAnsi="Arial" w:cs="Arial"/>
          <w:i/>
        </w:rPr>
        <w:t>Perencanaan Pusback Penambangan Bijih Nikel Bukit Triton Pt Antam (Persero) TBK UBPN SULTRA</w:t>
      </w:r>
      <w:r>
        <w:rPr>
          <w:rFonts w:ascii="Arial" w:hAnsi="Arial" w:cs="Arial"/>
        </w:rPr>
        <w:t>. Makassar</w:t>
      </w:r>
      <w:r w:rsidR="008341EE">
        <w:rPr>
          <w:rFonts w:ascii="Arial" w:hAnsi="Arial" w:cs="Arial"/>
        </w:rPr>
        <w:t>:</w:t>
      </w:r>
      <w:r>
        <w:rPr>
          <w:rFonts w:ascii="Arial" w:hAnsi="Arial" w:cs="Arial"/>
        </w:rPr>
        <w:t xml:space="preserve"> Universitas Hasanuddin.</w:t>
      </w:r>
    </w:p>
    <w:p w14:paraId="0E0B3249" w14:textId="648B4A2B" w:rsidR="00A3624D" w:rsidRDefault="00056DD3" w:rsidP="00C73F30">
      <w:pPr>
        <w:widowControl/>
        <w:wordWrap/>
        <w:autoSpaceDE/>
        <w:autoSpaceDN/>
        <w:spacing w:after="120"/>
        <w:ind w:left="426" w:hanging="426"/>
        <w:rPr>
          <w:rFonts w:ascii="Arial" w:hAnsi="Arial" w:cs="Arial"/>
        </w:rPr>
      </w:pPr>
      <w:r>
        <w:rPr>
          <w:rFonts w:ascii="Arial" w:hAnsi="Arial" w:cs="Arial"/>
        </w:rPr>
        <w:t>Sahrul, M</w:t>
      </w:r>
      <w:r w:rsidR="00933DC1">
        <w:rPr>
          <w:rFonts w:ascii="Arial" w:hAnsi="Arial" w:cs="Arial"/>
        </w:rPr>
        <w:t xml:space="preserve">usnajam, Asnum. 2017. </w:t>
      </w:r>
      <w:r w:rsidR="00933DC1" w:rsidRPr="00DB22B8">
        <w:rPr>
          <w:rFonts w:ascii="Arial" w:hAnsi="Arial" w:cs="Arial"/>
          <w:i/>
        </w:rPr>
        <w:t xml:space="preserve">Rancangan Tahapan </w:t>
      </w:r>
      <w:r w:rsidR="00DB22B8" w:rsidRPr="00DB22B8">
        <w:rPr>
          <w:rFonts w:ascii="Arial" w:hAnsi="Arial" w:cs="Arial"/>
          <w:i/>
        </w:rPr>
        <w:t>(Push back) Penambangan Endapaan Bijih Nikel pada PT. Hengjaya Mineralindo (HM) Kecmatan Bungku Pesisir Kabupaten Morowali Privinsi Sulawesi Tengah</w:t>
      </w:r>
      <w:r w:rsidR="00DB22B8">
        <w:rPr>
          <w:rFonts w:ascii="Arial" w:hAnsi="Arial" w:cs="Arial"/>
        </w:rPr>
        <w:t>. Kolaka: Universitas Sembilanbelas November Kolaka.</w:t>
      </w:r>
    </w:p>
    <w:p w14:paraId="02DC4259" w14:textId="4F0A8DF5" w:rsidR="00DB22B8" w:rsidRDefault="00054D02" w:rsidP="00C73F30">
      <w:pPr>
        <w:widowControl/>
        <w:wordWrap/>
        <w:autoSpaceDE/>
        <w:autoSpaceDN/>
        <w:spacing w:after="120"/>
        <w:ind w:left="426" w:hanging="426"/>
        <w:rPr>
          <w:rFonts w:ascii="Arial" w:hAnsi="Arial" w:cs="Arial"/>
        </w:rPr>
      </w:pPr>
      <w:r>
        <w:rPr>
          <w:rFonts w:ascii="Arial" w:hAnsi="Arial" w:cs="Arial"/>
        </w:rPr>
        <w:t>Sukirman, 2022. Studi Tahapan Eksplorasi Nickel Laterite Menggunakan Metode Test Pit Pada PT. Kongga Raya Mineral, Kecamatan Lasusua, Kabupaten Kolaka Utara, Provinsi Sulawesi Tenggara</w:t>
      </w:r>
      <w:r w:rsidR="00237F24">
        <w:rPr>
          <w:rFonts w:ascii="Arial" w:hAnsi="Arial" w:cs="Arial"/>
        </w:rPr>
        <w:t>.</w:t>
      </w:r>
    </w:p>
    <w:p w14:paraId="3D2AB5E1" w14:textId="62B6E33C" w:rsidR="00054D02" w:rsidRDefault="00054D02" w:rsidP="00C73F30">
      <w:pPr>
        <w:widowControl/>
        <w:wordWrap/>
        <w:autoSpaceDE/>
        <w:autoSpaceDN/>
        <w:spacing w:after="120"/>
        <w:ind w:left="426" w:hanging="426"/>
        <w:rPr>
          <w:rFonts w:ascii="Arial" w:hAnsi="Arial" w:cs="Arial"/>
        </w:rPr>
      </w:pPr>
      <w:r>
        <w:rPr>
          <w:rFonts w:ascii="Arial" w:hAnsi="Arial" w:cs="Arial"/>
        </w:rPr>
        <w:t xml:space="preserve">Sutrisno, 2022 </w:t>
      </w:r>
      <w:r w:rsidRPr="00C73F30">
        <w:rPr>
          <w:rFonts w:ascii="Arial" w:hAnsi="Arial" w:cs="Arial"/>
          <w:i/>
        </w:rPr>
        <w:t>Perancangan Design Pit Tambanga Terbuka Berbasis Model Geologi 3D</w:t>
      </w:r>
      <w:r>
        <w:rPr>
          <w:rFonts w:ascii="Arial" w:hAnsi="Arial" w:cs="Arial"/>
        </w:rPr>
        <w:t>. Jurnal Rekayasa Pertambangan 8(1), 23-25</w:t>
      </w:r>
      <w:r w:rsidR="00237F24">
        <w:rPr>
          <w:rFonts w:ascii="Arial" w:hAnsi="Arial" w:cs="Arial"/>
        </w:rPr>
        <w:t>.</w:t>
      </w:r>
    </w:p>
    <w:p w14:paraId="102855BC" w14:textId="1D386963" w:rsidR="00054D02" w:rsidRDefault="00054D02" w:rsidP="00C73F30">
      <w:pPr>
        <w:widowControl/>
        <w:wordWrap/>
        <w:autoSpaceDE/>
        <w:autoSpaceDN/>
        <w:spacing w:after="120"/>
        <w:ind w:left="426" w:hanging="426"/>
        <w:rPr>
          <w:rFonts w:ascii="Arial" w:hAnsi="Arial" w:cs="Arial"/>
        </w:rPr>
      </w:pPr>
      <w:r>
        <w:rPr>
          <w:rFonts w:ascii="Arial" w:hAnsi="Arial" w:cs="Arial"/>
        </w:rPr>
        <w:t>Tjitro,</w:t>
      </w:r>
      <w:r w:rsidR="008341EE">
        <w:rPr>
          <w:rFonts w:ascii="Arial" w:hAnsi="Arial" w:cs="Arial"/>
        </w:rPr>
        <w:t xml:space="preserve"> </w:t>
      </w:r>
      <w:r>
        <w:rPr>
          <w:rFonts w:ascii="Arial" w:hAnsi="Arial" w:cs="Arial"/>
        </w:rPr>
        <w:t>1992. Permodelan dan Perhitungan Prediksi  Umur Volume Cadangan Batubara Pada</w:t>
      </w:r>
      <w:r w:rsidR="00C73F30">
        <w:rPr>
          <w:rFonts w:ascii="Arial" w:hAnsi="Arial" w:cs="Arial"/>
        </w:rPr>
        <w:t xml:space="preserve"> 1</w:t>
      </w:r>
      <w:r>
        <w:rPr>
          <w:rFonts w:ascii="Arial" w:hAnsi="Arial" w:cs="Arial"/>
        </w:rPr>
        <w:t xml:space="preserve"> PIT</w:t>
      </w:r>
      <w:r w:rsidR="00C73F30">
        <w:rPr>
          <w:rFonts w:ascii="Arial" w:hAnsi="Arial" w:cs="Arial"/>
        </w:rPr>
        <w:t xml:space="preserve"> Kecamatan Pangaron, Kabupaten Banjar. Teknik Geodesi. Fakultas Teknik Sipil dan Peracangan, Institut Teknologi Nasional Malang</w:t>
      </w:r>
      <w:r w:rsidR="00237F24">
        <w:rPr>
          <w:rFonts w:ascii="Arial" w:hAnsi="Arial" w:cs="Arial"/>
        </w:rPr>
        <w:t>.</w:t>
      </w:r>
    </w:p>
    <w:p w14:paraId="2148D9E7" w14:textId="77777777" w:rsidR="00DB22B8" w:rsidRDefault="00DB22B8" w:rsidP="00A3624D">
      <w:pPr>
        <w:widowControl/>
        <w:wordWrap/>
        <w:autoSpaceDE/>
        <w:autoSpaceDN/>
        <w:spacing w:after="120"/>
        <w:rPr>
          <w:rFonts w:ascii="Arial" w:hAnsi="Arial" w:cs="Arial"/>
        </w:rPr>
      </w:pPr>
    </w:p>
    <w:p w14:paraId="0B6F5C51" w14:textId="77777777" w:rsidR="00A3624D" w:rsidRPr="00A3624D" w:rsidRDefault="00A3624D" w:rsidP="00A3624D">
      <w:pPr>
        <w:widowControl/>
        <w:wordWrap/>
        <w:autoSpaceDE/>
        <w:autoSpaceDN/>
        <w:spacing w:after="120"/>
        <w:ind w:left="867"/>
        <w:rPr>
          <w:rFonts w:ascii="Arial" w:hAnsi="Arial" w:cs="Arial"/>
        </w:rPr>
      </w:pPr>
    </w:p>
    <w:sectPr w:rsidR="00A3624D" w:rsidRPr="00A3624D" w:rsidSect="00A3624D">
      <w:type w:val="continuous"/>
      <w:pgSz w:w="11906" w:h="16838"/>
      <w:pgMar w:top="1701" w:right="1418" w:bottom="1134" w:left="1418" w:header="851"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CDAE" w14:textId="77777777" w:rsidR="00680CD0" w:rsidRDefault="00680CD0" w:rsidP="00B110A6">
      <w:r>
        <w:separator/>
      </w:r>
    </w:p>
  </w:endnote>
  <w:endnote w:type="continuationSeparator" w:id="0">
    <w:p w14:paraId="2DF0CD69" w14:textId="77777777" w:rsidR="00680CD0" w:rsidRDefault="00680CD0" w:rsidP="00B1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128095"/>
      <w:docPartObj>
        <w:docPartGallery w:val="Page Numbers (Bottom of Page)"/>
        <w:docPartUnique/>
      </w:docPartObj>
    </w:sdtPr>
    <w:sdtEndPr>
      <w:rPr>
        <w:rFonts w:ascii="Arial" w:hAnsi="Arial" w:cs="Arial"/>
        <w:noProof/>
        <w:sz w:val="22"/>
      </w:rPr>
    </w:sdtEndPr>
    <w:sdtContent>
      <w:p w14:paraId="21CF8048" w14:textId="716560AD" w:rsidR="009C0B31" w:rsidRPr="009C0B31" w:rsidRDefault="009C0B31" w:rsidP="009C0B31">
        <w:pPr>
          <w:jc w:val="left"/>
          <w:rPr>
            <w:rFonts w:ascii="Arial" w:hAnsi="Arial" w:cs="Arial"/>
            <w:sz w:val="22"/>
          </w:rPr>
        </w:pPr>
        <w:r w:rsidRPr="009C0B31">
          <w:rPr>
            <w:rFonts w:ascii="Arial" w:hAnsi="Arial" w:cs="Arial"/>
            <w:i/>
            <w:sz w:val="18"/>
          </w:rPr>
          <w:t xml:space="preserve">Published by </w:t>
        </w:r>
        <w:r w:rsidRPr="009C0B31">
          <w:rPr>
            <w:rFonts w:ascii="Arial" w:hAnsi="Arial" w:cs="Arial"/>
            <w:i/>
            <w:sz w:val="18"/>
            <w:lang w:val="id-ID"/>
          </w:rPr>
          <w:t>Jurusan Teknik Pertambangan, Fakultas Teknik – Universitas Palangka Raya</w:t>
        </w:r>
        <w:r>
          <w:rPr>
            <w:rFonts w:ascii="Arial" w:hAnsi="Arial" w:cs="Arial"/>
            <w:i/>
            <w:sz w:val="18"/>
            <w:lang w:val="id-ID"/>
          </w:rPr>
          <w:tab/>
        </w:r>
        <w:r>
          <w:rPr>
            <w:rFonts w:ascii="Arial" w:hAnsi="Arial" w:cs="Arial"/>
            <w:i/>
            <w:sz w:val="18"/>
            <w:lang w:val="id-ID"/>
          </w:rPr>
          <w:tab/>
        </w:r>
        <w:r w:rsidRPr="009C0B31">
          <w:rPr>
            <w:rFonts w:ascii="Arial" w:hAnsi="Arial" w:cs="Arial"/>
            <w:i/>
            <w:sz w:val="16"/>
            <w:lang w:val="id-ID"/>
          </w:rPr>
          <w:t xml:space="preserve">   </w:t>
        </w:r>
        <w:r w:rsidR="00085E80" w:rsidRPr="009C0B31">
          <w:rPr>
            <w:rFonts w:ascii="Arial" w:hAnsi="Arial" w:cs="Arial"/>
          </w:rPr>
          <w:fldChar w:fldCharType="begin"/>
        </w:r>
        <w:r w:rsidR="00085E80" w:rsidRPr="009C0B31">
          <w:rPr>
            <w:rFonts w:ascii="Arial" w:hAnsi="Arial" w:cs="Arial"/>
          </w:rPr>
          <w:instrText xml:space="preserve"> PAGE   \* MERGEFORMAT </w:instrText>
        </w:r>
        <w:r w:rsidR="00085E80" w:rsidRPr="009C0B31">
          <w:rPr>
            <w:rFonts w:ascii="Arial" w:hAnsi="Arial" w:cs="Arial"/>
          </w:rPr>
          <w:fldChar w:fldCharType="separate"/>
        </w:r>
        <w:r w:rsidR="00180C6E">
          <w:rPr>
            <w:rFonts w:ascii="Arial" w:hAnsi="Arial" w:cs="Arial"/>
            <w:noProof/>
          </w:rPr>
          <w:t>8</w:t>
        </w:r>
        <w:r w:rsidR="00085E80" w:rsidRPr="009C0B31">
          <w:rPr>
            <w:rFonts w:ascii="Arial" w:hAnsi="Arial" w:cs="Arial"/>
            <w:noProof/>
          </w:rPr>
          <w:fldChar w:fldCharType="end"/>
        </w:r>
      </w:p>
    </w:sdtContent>
  </w:sdt>
  <w:p w14:paraId="307918FB" w14:textId="77777777" w:rsidR="00B110A6" w:rsidRPr="00787F78" w:rsidRDefault="00B110A6" w:rsidP="00787F78">
    <w:pPr>
      <w:pStyle w:val="Footer"/>
      <w:jc w:val="center"/>
      <w:rPr>
        <w:rFonts w:ascii="Times New Roman"/>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5FE7" w14:textId="77777777" w:rsidR="00680CD0" w:rsidRDefault="00680CD0" w:rsidP="00B110A6">
      <w:r>
        <w:separator/>
      </w:r>
    </w:p>
  </w:footnote>
  <w:footnote w:type="continuationSeparator" w:id="0">
    <w:p w14:paraId="2E07B721" w14:textId="77777777" w:rsidR="00680CD0" w:rsidRDefault="00680CD0" w:rsidP="00B11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1519" w14:textId="1552EFB3" w:rsidR="00787F78" w:rsidRDefault="00B110A6" w:rsidP="0032120C">
    <w:pPr>
      <w:pStyle w:val="Header"/>
      <w:tabs>
        <w:tab w:val="clear" w:pos="9026"/>
        <w:tab w:val="left" w:pos="7088"/>
        <w:tab w:val="left" w:pos="7797"/>
      </w:tabs>
      <w:ind w:right="-144"/>
      <w:jc w:val="left"/>
      <w:rPr>
        <w:rFonts w:ascii="Times New Roman"/>
        <w:sz w:val="22"/>
        <w:szCs w:val="22"/>
        <w:lang w:val="id-ID"/>
      </w:rPr>
    </w:pPr>
    <w:r w:rsidRPr="0068567C">
      <w:rPr>
        <w:rFonts w:ascii="Times New Roman"/>
        <w:b/>
        <w:sz w:val="22"/>
        <w:szCs w:val="18"/>
        <w:lang w:val="id-ID"/>
      </w:rPr>
      <w:t>JURNAL TEKNIK PERTAMBANGAN</w:t>
    </w:r>
    <w:r w:rsidR="0068567C" w:rsidRPr="0068567C">
      <w:rPr>
        <w:rFonts w:ascii="Times New Roman"/>
        <w:b/>
        <w:sz w:val="22"/>
        <w:szCs w:val="18"/>
        <w:lang w:val="id-ID"/>
      </w:rPr>
      <w:t xml:space="preserve"> (JTP)</w:t>
    </w:r>
    <w:r w:rsidRPr="0068567C">
      <w:rPr>
        <w:rFonts w:ascii="Times New Roman"/>
        <w:sz w:val="22"/>
        <w:szCs w:val="18"/>
        <w:lang w:val="id-ID"/>
      </w:rPr>
      <w:t xml:space="preserve"> </w:t>
    </w:r>
    <w:r w:rsidR="0068567C">
      <w:rPr>
        <w:rFonts w:ascii="Times New Roman"/>
        <w:sz w:val="22"/>
        <w:szCs w:val="18"/>
        <w:lang w:val="id-ID"/>
      </w:rPr>
      <w:tab/>
    </w:r>
    <w:r w:rsidR="0068567C">
      <w:rPr>
        <w:rFonts w:ascii="Times New Roman"/>
        <w:sz w:val="22"/>
        <w:szCs w:val="18"/>
        <w:lang w:val="id-ID"/>
      </w:rPr>
      <w:tab/>
    </w:r>
    <w:r w:rsidR="0032120C">
      <w:rPr>
        <w:rFonts w:ascii="Times New Roman"/>
        <w:sz w:val="22"/>
        <w:szCs w:val="18"/>
      </w:rPr>
      <w:t>P-</w:t>
    </w:r>
    <w:r w:rsidR="0068567C" w:rsidRPr="0068567C">
      <w:rPr>
        <w:rFonts w:ascii="Times New Roman"/>
        <w:sz w:val="22"/>
        <w:szCs w:val="22"/>
        <w:lang w:val="id-ID"/>
      </w:rPr>
      <w:t>ISSN</w:t>
    </w:r>
    <w:r w:rsidR="0032120C">
      <w:rPr>
        <w:rFonts w:ascii="Times New Roman"/>
        <w:sz w:val="22"/>
        <w:szCs w:val="22"/>
      </w:rPr>
      <w:tab/>
    </w:r>
    <w:r w:rsidR="0068567C" w:rsidRPr="0068567C">
      <w:rPr>
        <w:rFonts w:ascii="Times New Roman"/>
        <w:sz w:val="22"/>
        <w:szCs w:val="22"/>
        <w:lang w:val="id-ID"/>
      </w:rPr>
      <w:t xml:space="preserve">: 2087 </w:t>
    </w:r>
    <w:r w:rsidR="0032120C">
      <w:rPr>
        <w:rFonts w:ascii="Times New Roman"/>
        <w:sz w:val="22"/>
        <w:szCs w:val="22"/>
        <w:lang w:val="id-ID"/>
      </w:rPr>
      <w:t>–</w:t>
    </w:r>
    <w:r w:rsidR="0068567C">
      <w:rPr>
        <w:rFonts w:ascii="Times New Roman"/>
        <w:sz w:val="22"/>
        <w:szCs w:val="22"/>
        <w:lang w:val="id-ID"/>
      </w:rPr>
      <w:t xml:space="preserve"> 1058</w:t>
    </w:r>
  </w:p>
  <w:p w14:paraId="1A991F8D" w14:textId="5BC9542C" w:rsidR="00B110A6" w:rsidRPr="0032120C" w:rsidRDefault="00787F78" w:rsidP="0032120C">
    <w:pPr>
      <w:pStyle w:val="Header"/>
      <w:tabs>
        <w:tab w:val="clear" w:pos="9026"/>
        <w:tab w:val="left" w:pos="7088"/>
        <w:tab w:val="left" w:pos="7797"/>
      </w:tabs>
      <w:ind w:right="-144"/>
      <w:jc w:val="left"/>
      <w:rPr>
        <w:rFonts w:ascii="Times New Roman"/>
        <w:sz w:val="22"/>
        <w:szCs w:val="22"/>
      </w:rPr>
    </w:pPr>
    <w:r w:rsidRPr="0068567C">
      <w:rPr>
        <w:rFonts w:ascii="Times New Roman"/>
        <w:sz w:val="22"/>
        <w:szCs w:val="22"/>
        <w:lang w:val="id-ID"/>
      </w:rPr>
      <w:t xml:space="preserve">Vol : </w:t>
    </w:r>
    <w:r w:rsidR="00B30AA9">
      <w:rPr>
        <w:rFonts w:ascii="Times New Roman"/>
        <w:sz w:val="22"/>
        <w:szCs w:val="22"/>
      </w:rPr>
      <w:t>25</w:t>
    </w:r>
    <w:r w:rsidRPr="009120EB">
      <w:rPr>
        <w:rFonts w:ascii="Times New Roman"/>
        <w:sz w:val="22"/>
        <w:szCs w:val="22"/>
        <w:lang w:val="id-ID"/>
      </w:rPr>
      <w:t xml:space="preserve">, No : </w:t>
    </w:r>
    <w:r w:rsidR="00B30AA9">
      <w:rPr>
        <w:rFonts w:ascii="Times New Roman"/>
        <w:sz w:val="22"/>
        <w:szCs w:val="22"/>
      </w:rPr>
      <w:t>2</w:t>
    </w:r>
    <w:r w:rsidRPr="009120EB">
      <w:rPr>
        <w:rFonts w:ascii="Times New Roman"/>
        <w:sz w:val="22"/>
        <w:szCs w:val="22"/>
        <w:lang w:val="id-ID"/>
      </w:rPr>
      <w:t xml:space="preserve">, </w:t>
    </w:r>
    <w:r w:rsidR="00B110A6" w:rsidRPr="009120EB">
      <w:rPr>
        <w:rFonts w:ascii="Times New Roman"/>
        <w:sz w:val="22"/>
        <w:szCs w:val="22"/>
        <w:lang w:val="id-ID"/>
      </w:rPr>
      <w:t>Agustus 20</w:t>
    </w:r>
    <w:r w:rsidR="00B110A6" w:rsidRPr="009120EB">
      <w:rPr>
        <w:rFonts w:ascii="Times New Roman"/>
        <w:sz w:val="22"/>
        <w:szCs w:val="22"/>
      </w:rPr>
      <w:t>2</w:t>
    </w:r>
    <w:r w:rsidR="00B30AA9">
      <w:rPr>
        <w:rFonts w:ascii="Times New Roman"/>
        <w:sz w:val="22"/>
        <w:szCs w:val="22"/>
      </w:rPr>
      <w:t>5</w:t>
    </w:r>
    <w:r w:rsidR="00B110A6" w:rsidRPr="009120EB">
      <w:rPr>
        <w:rFonts w:ascii="Times New Roman"/>
        <w:sz w:val="22"/>
        <w:szCs w:val="22"/>
        <w:lang w:val="id-ID"/>
      </w:rPr>
      <w:t xml:space="preserve">, </w:t>
    </w:r>
    <w:r w:rsidR="00B110A6" w:rsidRPr="009120EB">
      <w:rPr>
        <w:rFonts w:ascii="Times New Roman"/>
        <w:sz w:val="22"/>
        <w:szCs w:val="22"/>
      </w:rPr>
      <w:t>Halaman</w:t>
    </w:r>
    <w:r w:rsidR="00B110A6" w:rsidRPr="009120EB">
      <w:rPr>
        <w:rFonts w:ascii="Times New Roman"/>
        <w:sz w:val="22"/>
        <w:szCs w:val="22"/>
        <w:lang w:val="id-ID"/>
      </w:rPr>
      <w:t xml:space="preserve"> </w:t>
    </w:r>
    <w:r w:rsidR="00B30AA9">
      <w:rPr>
        <w:rFonts w:ascii="Times New Roman"/>
        <w:sz w:val="22"/>
        <w:szCs w:val="22"/>
      </w:rPr>
      <w:t>76</w:t>
    </w:r>
    <w:r w:rsidRPr="009120EB">
      <w:rPr>
        <w:rFonts w:ascii="Times New Roman"/>
        <w:sz w:val="22"/>
        <w:szCs w:val="22"/>
        <w:lang w:val="id-ID"/>
      </w:rPr>
      <w:t xml:space="preserve"> </w:t>
    </w:r>
    <w:r w:rsidR="0068567C" w:rsidRPr="009120EB">
      <w:rPr>
        <w:rFonts w:ascii="Times New Roman"/>
        <w:sz w:val="22"/>
        <w:szCs w:val="22"/>
        <w:lang w:val="id-ID"/>
      </w:rPr>
      <w:t>–</w:t>
    </w:r>
    <w:r w:rsidRPr="009120EB">
      <w:rPr>
        <w:rFonts w:ascii="Times New Roman"/>
        <w:sz w:val="22"/>
        <w:szCs w:val="22"/>
        <w:lang w:val="id-ID"/>
      </w:rPr>
      <w:t xml:space="preserve"> </w:t>
    </w:r>
    <w:r w:rsidR="00B30AA9">
      <w:rPr>
        <w:rFonts w:ascii="Times New Roman"/>
        <w:sz w:val="22"/>
        <w:szCs w:val="22"/>
      </w:rPr>
      <w:t>83</w:t>
    </w:r>
    <w:r w:rsidR="0032120C">
      <w:rPr>
        <w:rFonts w:ascii="Times New Roman"/>
        <w:sz w:val="22"/>
        <w:szCs w:val="22"/>
        <w:lang w:val="id-ID"/>
      </w:rPr>
      <w:tab/>
    </w:r>
    <w:r w:rsidR="0032120C">
      <w:rPr>
        <w:rFonts w:ascii="Times New Roman"/>
        <w:sz w:val="22"/>
        <w:szCs w:val="22"/>
        <w:lang w:val="id-ID"/>
      </w:rPr>
      <w:tab/>
    </w:r>
    <w:r w:rsidR="0032120C">
      <w:rPr>
        <w:rFonts w:ascii="Times New Roman"/>
        <w:sz w:val="22"/>
        <w:szCs w:val="22"/>
      </w:rPr>
      <w:t>E-ISSN</w:t>
    </w:r>
    <w:r w:rsidR="0032120C">
      <w:rPr>
        <w:rFonts w:ascii="Times New Roman"/>
        <w:sz w:val="22"/>
        <w:szCs w:val="22"/>
      </w:rPr>
      <w:tab/>
      <w:t>: 2988 – 7712</w:t>
    </w:r>
  </w:p>
  <w:p w14:paraId="7F5C11ED" w14:textId="77777777" w:rsidR="0068567C" w:rsidRPr="0068567C" w:rsidRDefault="0068567C" w:rsidP="00085E80">
    <w:pPr>
      <w:pStyle w:val="Header"/>
      <w:jc w:val="left"/>
      <w:rPr>
        <w:rFonts w:ascii="Times New Roman"/>
        <w:sz w:val="22"/>
        <w:szCs w:val="22"/>
        <w:lang w:val="id-ID"/>
      </w:rPr>
    </w:pPr>
  </w:p>
  <w:p w14:paraId="0A28C0AA" w14:textId="77777777" w:rsidR="00B110A6" w:rsidRPr="00787F78" w:rsidRDefault="00B110A6" w:rsidP="00787F78">
    <w:pPr>
      <w:widowControl/>
      <w:wordWrap/>
      <w:autoSpaceDE/>
      <w:autoSpaceDN/>
      <w:jc w:val="center"/>
      <w:rPr>
        <w:rFonts w:asci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E53"/>
    <w:multiLevelType w:val="hybridMultilevel"/>
    <w:tmpl w:val="9E467AAA"/>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4163E"/>
    <w:multiLevelType w:val="hybridMultilevel"/>
    <w:tmpl w:val="BE6CDA6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67B3E23"/>
    <w:multiLevelType w:val="hybridMultilevel"/>
    <w:tmpl w:val="EFFADF2C"/>
    <w:lvl w:ilvl="0" w:tplc="0470AE08">
      <w:start w:val="4"/>
      <w:numFmt w:val="lowerLetter"/>
      <w:lvlText w:val="%1)"/>
      <w:lvlJc w:val="left"/>
      <w:pPr>
        <w:ind w:left="2214"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A7E7A"/>
    <w:multiLevelType w:val="hybridMultilevel"/>
    <w:tmpl w:val="337EC470"/>
    <w:lvl w:ilvl="0" w:tplc="04210001">
      <w:start w:val="1"/>
      <w:numFmt w:val="bullet"/>
      <w:lvlText w:val=""/>
      <w:lvlJc w:val="left"/>
      <w:pPr>
        <w:ind w:left="360" w:hanging="360"/>
      </w:pPr>
      <w:rPr>
        <w:rFonts w:ascii="Symbol" w:hAnsi="Symbol"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11E69F4"/>
    <w:multiLevelType w:val="hybridMultilevel"/>
    <w:tmpl w:val="F4A4DE82"/>
    <w:lvl w:ilvl="0" w:tplc="F1E0C15A">
      <w:start w:val="3"/>
      <w:numFmt w:val="decimal"/>
      <w:lvlText w:val="%1."/>
      <w:lvlJc w:val="left"/>
      <w:pPr>
        <w:ind w:left="8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27436"/>
    <w:multiLevelType w:val="hybridMultilevel"/>
    <w:tmpl w:val="37447FAE"/>
    <w:lvl w:ilvl="0" w:tplc="94CAB242">
      <w:start w:val="1"/>
      <w:numFmt w:val="lowerLetter"/>
      <w:lvlText w:val="%1."/>
      <w:lvlJc w:val="left"/>
      <w:pPr>
        <w:ind w:left="720"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73563"/>
    <w:multiLevelType w:val="multilevel"/>
    <w:tmpl w:val="69A452B0"/>
    <w:lvl w:ilvl="0">
      <w:start w:val="1"/>
      <w:numFmt w:val="decimal"/>
      <w:lvlText w:val="%1)"/>
      <w:lvlJc w:val="left"/>
      <w:pPr>
        <w:ind w:left="644" w:hanging="360"/>
      </w:pPr>
      <w:rPr>
        <w:rFonts w:hint="default"/>
        <w:sz w:val="20"/>
        <w:szCs w:val="20"/>
      </w:rPr>
    </w:lvl>
    <w:lvl w:ilvl="1">
      <w:start w:val="2"/>
      <w:numFmt w:val="decimal"/>
      <w:isLgl/>
      <w:lvlText w:val="%1.%2"/>
      <w:lvlJc w:val="left"/>
      <w:pPr>
        <w:ind w:left="824" w:hanging="54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233F6038"/>
    <w:multiLevelType w:val="hybridMultilevel"/>
    <w:tmpl w:val="ED8CA74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6B17E68"/>
    <w:multiLevelType w:val="multilevel"/>
    <w:tmpl w:val="01AEB418"/>
    <w:lvl w:ilvl="0">
      <w:start w:val="1"/>
      <w:numFmt w:val="decimal"/>
      <w:lvlText w:val="%1)"/>
      <w:lvlJc w:val="left"/>
      <w:pPr>
        <w:ind w:left="1494" w:hanging="360"/>
      </w:pPr>
      <w:rPr>
        <w:rFonts w:hint="default"/>
      </w:rPr>
    </w:lvl>
    <w:lvl w:ilvl="1">
      <w:start w:val="2"/>
      <w:numFmt w:val="decimal"/>
      <w:isLgl/>
      <w:lvlText w:val="%1.%2"/>
      <w:lvlJc w:val="left"/>
      <w:pPr>
        <w:ind w:left="1674" w:hanging="540"/>
      </w:pPr>
      <w:rPr>
        <w:rFonts w:hint="default"/>
      </w:rPr>
    </w:lvl>
    <w:lvl w:ilvl="2">
      <w:start w:val="4"/>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9" w15:restartNumberingAfterBreak="0">
    <w:nsid w:val="392A31A5"/>
    <w:multiLevelType w:val="hybridMultilevel"/>
    <w:tmpl w:val="95901E28"/>
    <w:lvl w:ilvl="0" w:tplc="C6FEA5C8">
      <w:start w:val="4"/>
      <w:numFmt w:val="decimal"/>
      <w:lvlText w:val="%1."/>
      <w:lvlJc w:val="left"/>
      <w:pPr>
        <w:ind w:left="86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32591"/>
    <w:multiLevelType w:val="hybridMultilevel"/>
    <w:tmpl w:val="AEB62BAA"/>
    <w:lvl w:ilvl="0" w:tplc="3D74FD98">
      <w:start w:val="3"/>
      <w:numFmt w:val="lowerLetter"/>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FF755B"/>
    <w:multiLevelType w:val="multilevel"/>
    <w:tmpl w:val="B6486664"/>
    <w:lvl w:ilvl="0">
      <w:start w:val="1"/>
      <w:numFmt w:val="decimal"/>
      <w:lvlText w:val="%1."/>
      <w:lvlJc w:val="left"/>
      <w:pPr>
        <w:ind w:left="1494" w:hanging="360"/>
      </w:pPr>
      <w:rPr>
        <w:rFonts w:ascii="Times New Roman" w:hAnsi="Times New Roman" w:cs="Times New Roman" w:hint="default"/>
      </w:rPr>
    </w:lvl>
    <w:lvl w:ilvl="1">
      <w:start w:val="2"/>
      <w:numFmt w:val="decimal"/>
      <w:isLgl/>
      <w:lvlText w:val="%1.%2"/>
      <w:lvlJc w:val="left"/>
      <w:pPr>
        <w:ind w:left="1674" w:hanging="540"/>
      </w:pPr>
      <w:rPr>
        <w:rFonts w:hint="default"/>
      </w:rPr>
    </w:lvl>
    <w:lvl w:ilvl="2">
      <w:start w:val="4"/>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15:restartNumberingAfterBreak="0">
    <w:nsid w:val="3D4D00AD"/>
    <w:multiLevelType w:val="hybridMultilevel"/>
    <w:tmpl w:val="38BAC0F6"/>
    <w:lvl w:ilvl="0" w:tplc="5E1610EC">
      <w:start w:val="3"/>
      <w:numFmt w:val="lowerLetter"/>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B3C94"/>
    <w:multiLevelType w:val="hybridMultilevel"/>
    <w:tmpl w:val="4EFA35AC"/>
    <w:lvl w:ilvl="0" w:tplc="3182D80A">
      <w:start w:val="2"/>
      <w:numFmt w:val="lowerLetter"/>
      <w:lvlText w:val="%1)"/>
      <w:lvlJc w:val="left"/>
      <w:pPr>
        <w:ind w:left="8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E512F"/>
    <w:multiLevelType w:val="hybridMultilevel"/>
    <w:tmpl w:val="745C479E"/>
    <w:lvl w:ilvl="0" w:tplc="F4B8D63C">
      <w:start w:val="1"/>
      <w:numFmt w:val="lowerLetter"/>
      <w:lvlText w:val="%1)"/>
      <w:lvlJc w:val="left"/>
      <w:pPr>
        <w:ind w:left="867" w:hanging="360"/>
      </w:pPr>
      <w:rPr>
        <w:rFonts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15" w15:restartNumberingAfterBreak="0">
    <w:nsid w:val="51172664"/>
    <w:multiLevelType w:val="hybridMultilevel"/>
    <w:tmpl w:val="2C3085CA"/>
    <w:lvl w:ilvl="0" w:tplc="2B4A0632">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010420"/>
    <w:multiLevelType w:val="hybridMultilevel"/>
    <w:tmpl w:val="E25CA0E2"/>
    <w:lvl w:ilvl="0" w:tplc="2686414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EF2F49"/>
    <w:multiLevelType w:val="hybridMultilevel"/>
    <w:tmpl w:val="03041CCC"/>
    <w:lvl w:ilvl="0" w:tplc="38090011">
      <w:start w:val="1"/>
      <w:numFmt w:val="decimal"/>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18" w15:restartNumberingAfterBreak="0">
    <w:nsid w:val="76A02D56"/>
    <w:multiLevelType w:val="hybridMultilevel"/>
    <w:tmpl w:val="768A2AAC"/>
    <w:lvl w:ilvl="0" w:tplc="73FCFFAE">
      <w:start w:val="1"/>
      <w:numFmt w:val="decimal"/>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D823245"/>
    <w:multiLevelType w:val="hybridMultilevel"/>
    <w:tmpl w:val="42120554"/>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25568716">
    <w:abstractNumId w:val="15"/>
  </w:num>
  <w:num w:numId="2" w16cid:durableId="308562761">
    <w:abstractNumId w:val="3"/>
  </w:num>
  <w:num w:numId="3" w16cid:durableId="882133656">
    <w:abstractNumId w:val="7"/>
  </w:num>
  <w:num w:numId="4" w16cid:durableId="505824862">
    <w:abstractNumId w:val="1"/>
  </w:num>
  <w:num w:numId="5" w16cid:durableId="1593972444">
    <w:abstractNumId w:val="0"/>
  </w:num>
  <w:num w:numId="6" w16cid:durableId="1414475235">
    <w:abstractNumId w:val="17"/>
  </w:num>
  <w:num w:numId="7" w16cid:durableId="1996839332">
    <w:abstractNumId w:val="14"/>
  </w:num>
  <w:num w:numId="8" w16cid:durableId="2145124749">
    <w:abstractNumId w:val="13"/>
  </w:num>
  <w:num w:numId="9" w16cid:durableId="1396246736">
    <w:abstractNumId w:val="8"/>
  </w:num>
  <w:num w:numId="10" w16cid:durableId="1934315903">
    <w:abstractNumId w:val="4"/>
  </w:num>
  <w:num w:numId="11" w16cid:durableId="1671978687">
    <w:abstractNumId w:val="12"/>
  </w:num>
  <w:num w:numId="12" w16cid:durableId="882835881">
    <w:abstractNumId w:val="6"/>
  </w:num>
  <w:num w:numId="13" w16cid:durableId="1917131324">
    <w:abstractNumId w:val="2"/>
  </w:num>
  <w:num w:numId="14" w16cid:durableId="1475682459">
    <w:abstractNumId w:val="11"/>
  </w:num>
  <w:num w:numId="15" w16cid:durableId="2146657383">
    <w:abstractNumId w:val="5"/>
  </w:num>
  <w:num w:numId="16" w16cid:durableId="121269859">
    <w:abstractNumId w:val="19"/>
  </w:num>
  <w:num w:numId="17" w16cid:durableId="1329750997">
    <w:abstractNumId w:val="18"/>
  </w:num>
  <w:num w:numId="18" w16cid:durableId="1172992936">
    <w:abstractNumId w:val="16"/>
  </w:num>
  <w:num w:numId="19" w16cid:durableId="1845390789">
    <w:abstractNumId w:val="9"/>
  </w:num>
  <w:num w:numId="20" w16cid:durableId="150759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30C"/>
    <w:rsid w:val="000026A8"/>
    <w:rsid w:val="00023A22"/>
    <w:rsid w:val="00036AD7"/>
    <w:rsid w:val="00050982"/>
    <w:rsid w:val="00054D02"/>
    <w:rsid w:val="00056DD3"/>
    <w:rsid w:val="00066C2F"/>
    <w:rsid w:val="00067E55"/>
    <w:rsid w:val="00075FAF"/>
    <w:rsid w:val="00085E80"/>
    <w:rsid w:val="00097101"/>
    <w:rsid w:val="000A39DC"/>
    <w:rsid w:val="000A4CF4"/>
    <w:rsid w:val="000B1239"/>
    <w:rsid w:val="000C0034"/>
    <w:rsid w:val="000C15C7"/>
    <w:rsid w:val="000F5F6B"/>
    <w:rsid w:val="00135A3D"/>
    <w:rsid w:val="00170425"/>
    <w:rsid w:val="00180C6E"/>
    <w:rsid w:val="001D0CEA"/>
    <w:rsid w:val="001D25DB"/>
    <w:rsid w:val="001F22BC"/>
    <w:rsid w:val="002143A0"/>
    <w:rsid w:val="00216825"/>
    <w:rsid w:val="00237F24"/>
    <w:rsid w:val="00247323"/>
    <w:rsid w:val="00261D49"/>
    <w:rsid w:val="00263F81"/>
    <w:rsid w:val="00264081"/>
    <w:rsid w:val="00287F50"/>
    <w:rsid w:val="002A38CC"/>
    <w:rsid w:val="002A59F2"/>
    <w:rsid w:val="002A6122"/>
    <w:rsid w:val="002B43D5"/>
    <w:rsid w:val="002D614D"/>
    <w:rsid w:val="002E26BD"/>
    <w:rsid w:val="002E6ED5"/>
    <w:rsid w:val="002F27D3"/>
    <w:rsid w:val="003039E1"/>
    <w:rsid w:val="0032120C"/>
    <w:rsid w:val="00323761"/>
    <w:rsid w:val="003744E6"/>
    <w:rsid w:val="00384D2B"/>
    <w:rsid w:val="00390C4F"/>
    <w:rsid w:val="00394612"/>
    <w:rsid w:val="00397DE2"/>
    <w:rsid w:val="003D1FAD"/>
    <w:rsid w:val="003D7938"/>
    <w:rsid w:val="00413C98"/>
    <w:rsid w:val="0047274B"/>
    <w:rsid w:val="004B7CDF"/>
    <w:rsid w:val="004D38EC"/>
    <w:rsid w:val="005108E6"/>
    <w:rsid w:val="00514409"/>
    <w:rsid w:val="005338C5"/>
    <w:rsid w:val="00535ECC"/>
    <w:rsid w:val="00544CBB"/>
    <w:rsid w:val="00545674"/>
    <w:rsid w:val="00561A17"/>
    <w:rsid w:val="00581E39"/>
    <w:rsid w:val="005B21B4"/>
    <w:rsid w:val="00603716"/>
    <w:rsid w:val="00632E23"/>
    <w:rsid w:val="00635941"/>
    <w:rsid w:val="00671D46"/>
    <w:rsid w:val="0068030C"/>
    <w:rsid w:val="00680CD0"/>
    <w:rsid w:val="0068567C"/>
    <w:rsid w:val="006E1AB4"/>
    <w:rsid w:val="006E3155"/>
    <w:rsid w:val="00703FB2"/>
    <w:rsid w:val="00711BBE"/>
    <w:rsid w:val="0073672E"/>
    <w:rsid w:val="00746003"/>
    <w:rsid w:val="00761D6C"/>
    <w:rsid w:val="007740E3"/>
    <w:rsid w:val="00787F78"/>
    <w:rsid w:val="007E0489"/>
    <w:rsid w:val="007E6621"/>
    <w:rsid w:val="007F7B50"/>
    <w:rsid w:val="00800410"/>
    <w:rsid w:val="008068C4"/>
    <w:rsid w:val="008074C1"/>
    <w:rsid w:val="0083049D"/>
    <w:rsid w:val="008341EE"/>
    <w:rsid w:val="0084795E"/>
    <w:rsid w:val="00885E32"/>
    <w:rsid w:val="008B3B30"/>
    <w:rsid w:val="008B6DC0"/>
    <w:rsid w:val="008B71E2"/>
    <w:rsid w:val="008C0E37"/>
    <w:rsid w:val="008D172F"/>
    <w:rsid w:val="008D5205"/>
    <w:rsid w:val="008F722E"/>
    <w:rsid w:val="00900BA1"/>
    <w:rsid w:val="0090530C"/>
    <w:rsid w:val="009120EB"/>
    <w:rsid w:val="00916A4E"/>
    <w:rsid w:val="00926165"/>
    <w:rsid w:val="00933DC1"/>
    <w:rsid w:val="00957008"/>
    <w:rsid w:val="00973D45"/>
    <w:rsid w:val="00987F2F"/>
    <w:rsid w:val="00991686"/>
    <w:rsid w:val="009959E3"/>
    <w:rsid w:val="009C0B31"/>
    <w:rsid w:val="009E282E"/>
    <w:rsid w:val="009F2EFF"/>
    <w:rsid w:val="009F5502"/>
    <w:rsid w:val="00A3624D"/>
    <w:rsid w:val="00A97685"/>
    <w:rsid w:val="00AA5B7E"/>
    <w:rsid w:val="00AB2DC4"/>
    <w:rsid w:val="00AB3B96"/>
    <w:rsid w:val="00AD7260"/>
    <w:rsid w:val="00B110A6"/>
    <w:rsid w:val="00B24F51"/>
    <w:rsid w:val="00B30AA9"/>
    <w:rsid w:val="00B54CF1"/>
    <w:rsid w:val="00B66A07"/>
    <w:rsid w:val="00B93371"/>
    <w:rsid w:val="00BB21CA"/>
    <w:rsid w:val="00BE7F95"/>
    <w:rsid w:val="00C06FCE"/>
    <w:rsid w:val="00C07E74"/>
    <w:rsid w:val="00C30697"/>
    <w:rsid w:val="00C73F30"/>
    <w:rsid w:val="00C90DBE"/>
    <w:rsid w:val="00CD2F26"/>
    <w:rsid w:val="00D020BE"/>
    <w:rsid w:val="00D14225"/>
    <w:rsid w:val="00D36A97"/>
    <w:rsid w:val="00D422BB"/>
    <w:rsid w:val="00D557AB"/>
    <w:rsid w:val="00D91284"/>
    <w:rsid w:val="00DA7770"/>
    <w:rsid w:val="00DB22B8"/>
    <w:rsid w:val="00DC1D28"/>
    <w:rsid w:val="00DD281D"/>
    <w:rsid w:val="00DF4AAD"/>
    <w:rsid w:val="00E219F3"/>
    <w:rsid w:val="00E6125C"/>
    <w:rsid w:val="00E83458"/>
    <w:rsid w:val="00E8740C"/>
    <w:rsid w:val="00ED432F"/>
    <w:rsid w:val="00ED68DA"/>
    <w:rsid w:val="00EF370F"/>
    <w:rsid w:val="00F35D8B"/>
    <w:rsid w:val="00F36C48"/>
    <w:rsid w:val="00F408EF"/>
    <w:rsid w:val="00F436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9B85"/>
  <w15:docId w15:val="{59EB11C6-3626-4F30-8241-321C4190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AB4"/>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6E1AB4"/>
    <w:pPr>
      <w:wordWrap w:val="0"/>
      <w:spacing w:after="0" w:line="240" w:lineRule="auto"/>
      <w:jc w:val="center"/>
    </w:pPr>
    <w:rPr>
      <w:rFonts w:ascii="Times New Roman" w:eastAsia="Batang" w:hAnsi="Times New Roman" w:cs="Times New Roman"/>
      <w:sz w:val="20"/>
      <w:szCs w:val="20"/>
      <w:lang w:eastAsia="id-ID"/>
    </w:rPr>
  </w:style>
  <w:style w:type="character" w:customStyle="1" w:styleId="hps">
    <w:name w:val="hps"/>
    <w:basedOn w:val="DefaultParagraphFont"/>
    <w:rsid w:val="00036AD7"/>
  </w:style>
  <w:style w:type="character" w:styleId="Hyperlink">
    <w:name w:val="Hyperlink"/>
    <w:rsid w:val="00036AD7"/>
    <w:rPr>
      <w:color w:val="0000FF"/>
      <w:u w:val="single"/>
    </w:rPr>
  </w:style>
  <w:style w:type="character" w:customStyle="1" w:styleId="tlid-translation">
    <w:name w:val="tlid-translation"/>
    <w:rsid w:val="00B54CF1"/>
  </w:style>
  <w:style w:type="paragraph" w:styleId="BalloonText">
    <w:name w:val="Balloon Text"/>
    <w:basedOn w:val="Normal"/>
    <w:link w:val="BalloonTextChar"/>
    <w:uiPriority w:val="99"/>
    <w:semiHidden/>
    <w:unhideWhenUsed/>
    <w:rsid w:val="009959E3"/>
    <w:rPr>
      <w:rFonts w:ascii="Tahoma" w:hAnsi="Tahoma" w:cs="Tahoma"/>
      <w:sz w:val="16"/>
      <w:szCs w:val="16"/>
    </w:rPr>
  </w:style>
  <w:style w:type="character" w:customStyle="1" w:styleId="BalloonTextChar">
    <w:name w:val="Balloon Text Char"/>
    <w:basedOn w:val="DefaultParagraphFont"/>
    <w:link w:val="BalloonText"/>
    <w:uiPriority w:val="99"/>
    <w:semiHidden/>
    <w:rsid w:val="009959E3"/>
    <w:rPr>
      <w:rFonts w:ascii="Tahoma" w:eastAsia="Batang" w:hAnsi="Tahoma" w:cs="Tahoma"/>
      <w:kern w:val="2"/>
      <w:sz w:val="16"/>
      <w:szCs w:val="16"/>
      <w:lang w:val="en-US" w:eastAsia="ko-KR"/>
    </w:rPr>
  </w:style>
  <w:style w:type="paragraph" w:styleId="ListParagraph">
    <w:name w:val="List Paragraph"/>
    <w:aliases w:val="jos,TA,Paragraph"/>
    <w:basedOn w:val="Normal"/>
    <w:link w:val="ListParagraphChar"/>
    <w:uiPriority w:val="34"/>
    <w:qFormat/>
    <w:rsid w:val="00B93371"/>
    <w:pPr>
      <w:widowControl/>
      <w:wordWrap/>
      <w:autoSpaceDE/>
      <w:autoSpaceDN/>
      <w:spacing w:after="200" w:line="276" w:lineRule="auto"/>
      <w:ind w:left="720"/>
      <w:contextualSpacing/>
      <w:jc w:val="left"/>
    </w:pPr>
    <w:rPr>
      <w:rFonts w:ascii="Calibri" w:eastAsia="Calibri" w:hAnsi="Calibri"/>
      <w:kern w:val="0"/>
      <w:sz w:val="22"/>
      <w:szCs w:val="22"/>
      <w:lang w:val="id-ID" w:eastAsia="en-US"/>
    </w:rPr>
  </w:style>
  <w:style w:type="character" w:customStyle="1" w:styleId="ListParagraphChar">
    <w:name w:val="List Paragraph Char"/>
    <w:aliases w:val="jos Char,TA Char,Paragraph Char"/>
    <w:link w:val="ListParagraph"/>
    <w:uiPriority w:val="34"/>
    <w:locked/>
    <w:rsid w:val="00B93371"/>
    <w:rPr>
      <w:rFonts w:ascii="Calibri" w:eastAsia="Calibri" w:hAnsi="Calibri" w:cs="Times New Roman"/>
    </w:rPr>
  </w:style>
  <w:style w:type="table" w:styleId="TableGrid">
    <w:name w:val="Table Grid"/>
    <w:basedOn w:val="TableNormal"/>
    <w:uiPriority w:val="59"/>
    <w:rsid w:val="00B93371"/>
    <w:pPr>
      <w:spacing w:after="0" w:line="240" w:lineRule="auto"/>
    </w:pPr>
    <w:rPr>
      <w:rFonts w:ascii="Times New Roman" w:hAnsi="Times New Roman" w:cs="Times New Roman"/>
      <w:i/>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B110A6"/>
    <w:pPr>
      <w:widowControl w:val="0"/>
      <w:autoSpaceDE w:val="0"/>
      <w:autoSpaceDN w:val="0"/>
      <w:adjustRightInd w:val="0"/>
      <w:spacing w:after="0" w:line="240" w:lineRule="auto"/>
    </w:pPr>
    <w:rPr>
      <w:rFonts w:ascii="Times New Roman" w:eastAsia="MS Mincho" w:hAnsi="Times New Roman" w:cs="Times New Roman"/>
      <w:sz w:val="24"/>
      <w:szCs w:val="24"/>
      <w:lang w:val="en-US" w:eastAsia="ja-JP"/>
    </w:rPr>
  </w:style>
  <w:style w:type="paragraph" w:styleId="Header">
    <w:name w:val="header"/>
    <w:basedOn w:val="Normal"/>
    <w:link w:val="HeaderChar"/>
    <w:unhideWhenUsed/>
    <w:rsid w:val="00B110A6"/>
    <w:pPr>
      <w:tabs>
        <w:tab w:val="center" w:pos="4513"/>
        <w:tab w:val="right" w:pos="9026"/>
      </w:tabs>
    </w:pPr>
  </w:style>
  <w:style w:type="character" w:customStyle="1" w:styleId="HeaderChar">
    <w:name w:val="Header Char"/>
    <w:basedOn w:val="DefaultParagraphFont"/>
    <w:link w:val="Header"/>
    <w:uiPriority w:val="99"/>
    <w:rsid w:val="00B110A6"/>
    <w:rPr>
      <w:rFonts w:ascii="Batang" w:eastAsia="Batang" w:hAnsi="Times New Roman" w:cs="Times New Roman"/>
      <w:kern w:val="2"/>
      <w:sz w:val="20"/>
      <w:szCs w:val="20"/>
      <w:lang w:val="en-US" w:eastAsia="ko-KR"/>
    </w:rPr>
  </w:style>
  <w:style w:type="paragraph" w:styleId="Footer">
    <w:name w:val="footer"/>
    <w:basedOn w:val="Normal"/>
    <w:link w:val="FooterChar"/>
    <w:uiPriority w:val="99"/>
    <w:unhideWhenUsed/>
    <w:rsid w:val="00B110A6"/>
    <w:pPr>
      <w:tabs>
        <w:tab w:val="center" w:pos="4513"/>
        <w:tab w:val="right" w:pos="9026"/>
      </w:tabs>
    </w:pPr>
  </w:style>
  <w:style w:type="character" w:customStyle="1" w:styleId="FooterChar">
    <w:name w:val="Footer Char"/>
    <w:basedOn w:val="DefaultParagraphFont"/>
    <w:link w:val="Footer"/>
    <w:uiPriority w:val="99"/>
    <w:rsid w:val="00B110A6"/>
    <w:rPr>
      <w:rFonts w:ascii="Batang" w:eastAsia="Batang" w:hAnsi="Times New Roman" w:cs="Times New Roman"/>
      <w:kern w:val="2"/>
      <w:sz w:val="20"/>
      <w:szCs w:val="20"/>
      <w:lang w:val="en-US" w:eastAsia="ko-KR"/>
    </w:rPr>
  </w:style>
  <w:style w:type="character" w:styleId="CommentReference">
    <w:name w:val="annotation reference"/>
    <w:basedOn w:val="DefaultParagraphFont"/>
    <w:uiPriority w:val="99"/>
    <w:semiHidden/>
    <w:unhideWhenUsed/>
    <w:rsid w:val="005B21B4"/>
    <w:rPr>
      <w:sz w:val="16"/>
      <w:szCs w:val="16"/>
    </w:rPr>
  </w:style>
  <w:style w:type="paragraph" w:styleId="CommentText">
    <w:name w:val="annotation text"/>
    <w:basedOn w:val="Normal"/>
    <w:link w:val="CommentTextChar"/>
    <w:uiPriority w:val="99"/>
    <w:semiHidden/>
    <w:unhideWhenUsed/>
    <w:rsid w:val="005B21B4"/>
  </w:style>
  <w:style w:type="character" w:customStyle="1" w:styleId="CommentTextChar">
    <w:name w:val="Comment Text Char"/>
    <w:basedOn w:val="DefaultParagraphFont"/>
    <w:link w:val="CommentText"/>
    <w:uiPriority w:val="99"/>
    <w:semiHidden/>
    <w:rsid w:val="005B21B4"/>
    <w:rPr>
      <w:rFonts w:ascii="Batang" w:eastAsia="Batang" w:hAnsi="Times New Roman" w:cs="Times New Roman"/>
      <w:kern w:val="2"/>
      <w:sz w:val="20"/>
      <w:szCs w:val="20"/>
      <w:lang w:val="en-US" w:eastAsia="ko-KR"/>
    </w:rPr>
  </w:style>
  <w:style w:type="paragraph" w:styleId="CommentSubject">
    <w:name w:val="annotation subject"/>
    <w:basedOn w:val="CommentText"/>
    <w:next w:val="CommentText"/>
    <w:link w:val="CommentSubjectChar"/>
    <w:uiPriority w:val="99"/>
    <w:semiHidden/>
    <w:unhideWhenUsed/>
    <w:rsid w:val="005B21B4"/>
    <w:rPr>
      <w:b/>
      <w:bCs/>
    </w:rPr>
  </w:style>
  <w:style w:type="character" w:customStyle="1" w:styleId="CommentSubjectChar">
    <w:name w:val="Comment Subject Char"/>
    <w:basedOn w:val="CommentTextChar"/>
    <w:link w:val="CommentSubject"/>
    <w:uiPriority w:val="99"/>
    <w:semiHidden/>
    <w:rsid w:val="005B21B4"/>
    <w:rPr>
      <w:rFonts w:ascii="Batang" w:eastAsia="Batang" w:hAnsi="Times New Roman" w:cs="Times New Roman"/>
      <w:b/>
      <w:bCs/>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797742">
      <w:bodyDiv w:val="1"/>
      <w:marLeft w:val="0"/>
      <w:marRight w:val="0"/>
      <w:marTop w:val="0"/>
      <w:marBottom w:val="0"/>
      <w:divBdr>
        <w:top w:val="none" w:sz="0" w:space="0" w:color="auto"/>
        <w:left w:val="none" w:sz="0" w:space="0" w:color="auto"/>
        <w:bottom w:val="none" w:sz="0" w:space="0" w:color="auto"/>
        <w:right w:val="none" w:sz="0" w:space="0" w:color="auto"/>
      </w:divBdr>
    </w:div>
    <w:div w:id="1806652997">
      <w:bodyDiv w:val="1"/>
      <w:marLeft w:val="0"/>
      <w:marRight w:val="0"/>
      <w:marTop w:val="0"/>
      <w:marBottom w:val="0"/>
      <w:divBdr>
        <w:top w:val="none" w:sz="0" w:space="0" w:color="auto"/>
        <w:left w:val="none" w:sz="0" w:space="0" w:color="auto"/>
        <w:bottom w:val="none" w:sz="0" w:space="0" w:color="auto"/>
        <w:right w:val="none" w:sz="0" w:space="0" w:color="auto"/>
      </w:divBdr>
    </w:div>
    <w:div w:id="201263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nurkhaliq330@gmail.com" TargetMode="Externa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2667</Words>
  <Characters>15207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yunida iashania</cp:lastModifiedBy>
  <cp:revision>8</cp:revision>
  <dcterms:created xsi:type="dcterms:W3CDTF">2025-08-21T14:14:00Z</dcterms:created>
  <dcterms:modified xsi:type="dcterms:W3CDTF">2025-08-22T04:33:00Z</dcterms:modified>
</cp:coreProperties>
</file>