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10"/>
        </w:rPr>
      </w:pPr>
    </w:p>
    <w:p>
      <w:pPr>
        <w:pStyle w:val="Heading1"/>
        <w:spacing w:before="92"/>
        <w:ind w:left="390" w:right="1306" w:firstLine="1"/>
      </w:pPr>
      <w:r>
        <w:rPr/>
        <w:t>PENGARUH PENGGUNAAN APLIKASI </w:t>
      </w:r>
      <w:r>
        <w:rPr>
          <w:i/>
        </w:rPr>
        <w:t>TEAMS </w:t>
      </w:r>
      <w:r>
        <w:rPr/>
        <w:t>DALAM PEMBELAJARAN JARAK JAUH TERHADAP HASIL BELAJAR SISWA SMK NEGERI 1 PULANG PISAU KABUPATEN PULANG PISAU</w:t>
      </w:r>
    </w:p>
    <w:p>
      <w:pPr>
        <w:spacing w:before="3"/>
        <w:ind w:left="2375" w:right="3290" w:firstLine="0"/>
        <w:jc w:val="center"/>
        <w:rPr>
          <w:b/>
          <w:sz w:val="24"/>
        </w:rPr>
      </w:pPr>
      <w:r>
        <w:rPr>
          <w:b/>
          <w:sz w:val="24"/>
        </w:rPr>
        <w:t>PADA TAHUN AJARAN 2021/2022</w:t>
      </w:r>
    </w:p>
    <w:p>
      <w:pPr>
        <w:pStyle w:val="BodyText"/>
        <w:spacing w:before="1"/>
        <w:rPr>
          <w:b/>
        </w:rPr>
      </w:pPr>
    </w:p>
    <w:p>
      <w:pPr>
        <w:pStyle w:val="BodyText"/>
        <w:ind w:left="1986"/>
      </w:pPr>
      <w:r>
        <w:rPr/>
        <w:t>Sefty Riani</w:t>
      </w:r>
      <w:r>
        <w:rPr>
          <w:vertAlign w:val="superscript"/>
        </w:rPr>
        <w:t>1</w:t>
      </w:r>
      <w:r>
        <w:rPr>
          <w:vertAlign w:val="baseline"/>
        </w:rPr>
        <w:t>,Orbit Thomas</w:t>
      </w:r>
      <w:r>
        <w:rPr>
          <w:vertAlign w:val="superscript"/>
        </w:rPr>
        <w:t>2</w:t>
      </w:r>
      <w:r>
        <w:rPr>
          <w:vertAlign w:val="baseline"/>
        </w:rPr>
        <w:t>,Beta Centauri F.L</w:t>
      </w:r>
      <w:r>
        <w:rPr>
          <w:vertAlign w:val="superscript"/>
        </w:rPr>
        <w:t>3</w:t>
      </w:r>
    </w:p>
    <w:p>
      <w:pPr>
        <w:spacing w:before="116"/>
        <w:ind w:left="2005" w:right="0" w:firstLine="0"/>
        <w:jc w:val="left"/>
        <w:rPr>
          <w:sz w:val="18"/>
        </w:rPr>
      </w:pPr>
      <w:r>
        <w:rPr>
          <w:position w:val="5"/>
          <w:sz w:val="12"/>
        </w:rPr>
        <w:t>1</w:t>
      </w:r>
      <w:r>
        <w:rPr>
          <w:sz w:val="18"/>
        </w:rPr>
        <w:t>Fakultas Ilmu Pendidikan, Universitas Palangka Raya</w:t>
      </w:r>
    </w:p>
    <w:p>
      <w:pPr>
        <w:pStyle w:val="BodyText"/>
        <w:spacing w:before="2"/>
        <w:rPr>
          <w:sz w:val="24"/>
        </w:rPr>
      </w:pPr>
    </w:p>
    <w:p>
      <w:pPr>
        <w:spacing w:before="0"/>
        <w:ind w:left="2370" w:right="3290" w:firstLine="0"/>
        <w:jc w:val="center"/>
        <w:rPr>
          <w:b/>
          <w:sz w:val="20"/>
        </w:rPr>
      </w:pPr>
      <w:r>
        <w:rPr>
          <w:b/>
          <w:sz w:val="20"/>
        </w:rPr>
        <w:t>ABSTRAK</w:t>
      </w:r>
    </w:p>
    <w:p>
      <w:pPr>
        <w:pStyle w:val="BodyText"/>
        <w:spacing w:before="10"/>
        <w:rPr>
          <w:b/>
          <w:sz w:val="19"/>
        </w:rPr>
      </w:pPr>
    </w:p>
    <w:p>
      <w:pPr>
        <w:spacing w:before="0"/>
        <w:ind w:left="956" w:right="1790" w:firstLine="720"/>
        <w:jc w:val="both"/>
        <w:rPr>
          <w:sz w:val="20"/>
        </w:rPr>
      </w:pPr>
      <w:r>
        <w:rPr>
          <w:sz w:val="20"/>
        </w:rPr>
        <w:t>Perubahan proses pembelajaran daring yang secara tiba-tiba akibat pandemik Covid-19 menyebabkan guru, siswa dan orang tua harus siap dengan berbagai perubahan yang terjadi dalam pelaksanaan pembelajaran. Guru harus cepat tanggap terhadap penggunaan teknologi dan internet sebagai sarana penunjang pembelajaran daring. Ada begitu banyak media pembelajaran online yang telah digunakan oleh guru SMK Negeri Kahayan Hilir Kabupaten Pulang Pisau dalam menyampaikan pesan pembelajaran (materi ajar) kepada siswanya salah satunya adalah Aplikasi </w:t>
      </w:r>
      <w:r>
        <w:rPr>
          <w:i/>
          <w:sz w:val="20"/>
        </w:rPr>
        <w:t>Teams</w:t>
      </w:r>
      <w:r>
        <w:rPr>
          <w:sz w:val="20"/>
        </w:rPr>
        <w:t>. Tujuan dari penelitian ini adalah untuk mengetahui pengaruh penggunaan aplikasi </w:t>
      </w:r>
      <w:r>
        <w:rPr>
          <w:i/>
          <w:sz w:val="20"/>
        </w:rPr>
        <w:t>Teams </w:t>
      </w:r>
      <w:r>
        <w:rPr>
          <w:sz w:val="20"/>
        </w:rPr>
        <w:t>dalam pembelajaran jarak jauh terhadap hasil belajar siswa SMK Negeri 1 Pulang Pisau Kabupaten Pulang Pisau semester ganjil pada tahun ajaran 2021/2022.</w:t>
      </w:r>
    </w:p>
    <w:p>
      <w:pPr>
        <w:spacing w:before="3"/>
        <w:ind w:left="956" w:right="1793" w:firstLine="720"/>
        <w:jc w:val="both"/>
        <w:rPr>
          <w:sz w:val="20"/>
        </w:rPr>
      </w:pPr>
      <w:r>
        <w:rPr>
          <w:sz w:val="20"/>
        </w:rPr>
        <w:t>Penelitian ini merupakan penelitian deskriptif dengan pendekatan kuantitatif. Populasi penelitiannya adalah siswa kelas XI SMK Negeri 1 Pulang Pisau Kabupaten Pulang Pisau tahun ajaran 2021/2022 sedangkan sampel penelitiannya adalah siswa Kelas XI-B Jurusan Keuangan dan Lembaga dan Kelas XI-A Jurusan Multimedia dengan jumlah keseluruhan sebanyak 57 siswa. Data didapatkan dari angket dan nilai UTS. Teknik analisis data menggunakan uji regresi.</w:t>
      </w:r>
    </w:p>
    <w:p>
      <w:pPr>
        <w:spacing w:line="240" w:lineRule="auto" w:before="3"/>
        <w:ind w:left="956" w:right="1789" w:firstLine="720"/>
        <w:jc w:val="both"/>
        <w:rPr>
          <w:sz w:val="20"/>
        </w:rPr>
      </w:pPr>
      <w:r>
        <w:rPr>
          <w:sz w:val="20"/>
        </w:rPr>
        <w:t>Berdasarkan hasil penelitian dapat disimpulkan bahwa ada pengaruh yang positif dan signifikan penggunaan aplikasi </w:t>
      </w:r>
      <w:r>
        <w:rPr>
          <w:i/>
          <w:sz w:val="20"/>
        </w:rPr>
        <w:t>Teams </w:t>
      </w:r>
      <w:r>
        <w:rPr>
          <w:sz w:val="20"/>
        </w:rPr>
        <w:t>dalam pembelajaran jarak jauh terhadap hasil belajar siswa SMK Negeri 1 Pulang Pisau Kabupaten Pulang Pisau pada tahun ajaran 2021/2022. Dengan nilai </w:t>
      </w:r>
      <w:r>
        <w:rPr>
          <w:position w:val="1"/>
          <w:sz w:val="20"/>
        </w:rPr>
        <w:t>t</w:t>
      </w:r>
      <w:r>
        <w:rPr>
          <w:sz w:val="13"/>
        </w:rPr>
        <w:t>hitung </w:t>
      </w:r>
      <w:r>
        <w:rPr>
          <w:position w:val="1"/>
          <w:sz w:val="20"/>
        </w:rPr>
        <w:t>&gt; t</w:t>
      </w:r>
      <w:r>
        <w:rPr>
          <w:sz w:val="13"/>
        </w:rPr>
        <w:t>tabel </w:t>
      </w:r>
      <w:r>
        <w:rPr>
          <w:position w:val="1"/>
          <w:sz w:val="20"/>
        </w:rPr>
        <w:t>(3,672 &gt; 2,005) dengan signifikansi sebesar 0,001 &lt; 0,05. </w:t>
      </w:r>
      <w:r>
        <w:rPr>
          <w:sz w:val="20"/>
        </w:rPr>
        <w:t>Adapun besar pengaruh penggunaan aplikasi </w:t>
      </w:r>
      <w:r>
        <w:rPr>
          <w:i/>
          <w:sz w:val="20"/>
        </w:rPr>
        <w:t>Teams </w:t>
      </w:r>
      <w:r>
        <w:rPr>
          <w:sz w:val="20"/>
        </w:rPr>
        <w:t>dalam pembelajaran jarak jauh terhadap hasil belajar siswa SMK Negeri 1 Pulang Pisau Kabupaten Pulang Pisau pada tahun ajaran 2021/2022, yaitu dilihat dari nilai </w:t>
      </w:r>
      <w:r>
        <w:rPr>
          <w:position w:val="1"/>
          <w:sz w:val="20"/>
        </w:rPr>
        <w:t>koefisien determinasi (R</w:t>
      </w:r>
      <w:r>
        <w:rPr>
          <w:position w:val="1"/>
          <w:sz w:val="20"/>
          <w:vertAlign w:val="superscript"/>
        </w:rPr>
        <w:t>2</w:t>
      </w:r>
      <w:r>
        <w:rPr>
          <w:position w:val="1"/>
          <w:sz w:val="20"/>
          <w:vertAlign w:val="baseline"/>
        </w:rPr>
        <w:t> </w:t>
      </w:r>
      <w:r>
        <w:rPr>
          <w:spacing w:val="-8"/>
          <w:sz w:val="13"/>
          <w:vertAlign w:val="baseline"/>
        </w:rPr>
        <w:t>xy</w:t>
      </w:r>
      <w:r>
        <w:rPr>
          <w:spacing w:val="-8"/>
          <w:position w:val="1"/>
          <w:sz w:val="20"/>
          <w:vertAlign w:val="baseline"/>
        </w:rPr>
        <w:t>) </w:t>
      </w:r>
      <w:r>
        <w:rPr>
          <w:position w:val="1"/>
          <w:sz w:val="20"/>
          <w:vertAlign w:val="baseline"/>
        </w:rPr>
        <w:t>sebesar 0,197 menunjukkan  bahwa </w:t>
      </w:r>
      <w:r>
        <w:rPr>
          <w:sz w:val="20"/>
          <w:vertAlign w:val="baseline"/>
        </w:rPr>
        <w:t>penggunaan aplikasi </w:t>
      </w:r>
      <w:r>
        <w:rPr>
          <w:i/>
          <w:sz w:val="20"/>
          <w:vertAlign w:val="baseline"/>
        </w:rPr>
        <w:t>Teams </w:t>
      </w:r>
      <w:r>
        <w:rPr>
          <w:sz w:val="20"/>
          <w:vertAlign w:val="baseline"/>
        </w:rPr>
        <w:t>dalam pembelajaran jarak jauh memiliki pengaruh terhadap hasil belajar siswa sebesar</w:t>
      </w:r>
      <w:r>
        <w:rPr>
          <w:spacing w:val="-5"/>
          <w:sz w:val="20"/>
          <w:vertAlign w:val="baseline"/>
        </w:rPr>
        <w:t> </w:t>
      </w:r>
      <w:r>
        <w:rPr>
          <w:sz w:val="20"/>
          <w:vertAlign w:val="baseline"/>
        </w:rPr>
        <w:t>19,7%.</w:t>
      </w:r>
    </w:p>
    <w:p>
      <w:pPr>
        <w:pStyle w:val="BodyText"/>
      </w:pPr>
    </w:p>
    <w:p>
      <w:pPr>
        <w:pStyle w:val="BodyText"/>
        <w:spacing w:before="2"/>
        <w:rPr>
          <w:sz w:val="19"/>
        </w:rPr>
      </w:pPr>
    </w:p>
    <w:p>
      <w:pPr>
        <w:spacing w:before="0"/>
        <w:ind w:left="956" w:right="0" w:firstLine="0"/>
        <w:jc w:val="left"/>
        <w:rPr>
          <w:sz w:val="20"/>
        </w:rPr>
      </w:pPr>
      <w:r>
        <w:rPr>
          <w:sz w:val="20"/>
        </w:rPr>
        <w:t>Kata Kunci: Penggunaan Aplikasi </w:t>
      </w:r>
      <w:r>
        <w:rPr>
          <w:i/>
          <w:sz w:val="20"/>
        </w:rPr>
        <w:t>Teams</w:t>
      </w:r>
      <w:r>
        <w:rPr>
          <w:sz w:val="20"/>
        </w:rPr>
        <w:t>, Hasil Belajar</w:t>
      </w:r>
    </w:p>
    <w:p>
      <w:pPr>
        <w:spacing w:after="0"/>
        <w:jc w:val="left"/>
        <w:rPr>
          <w:sz w:val="20"/>
        </w:rPr>
        <w:sectPr>
          <w:type w:val="continuous"/>
          <w:pgSz w:w="11920" w:h="16850"/>
          <w:pgMar w:top="1600" w:bottom="280" w:left="1180" w:right="1180"/>
        </w:sectPr>
      </w:pPr>
    </w:p>
    <w:p>
      <w:pPr>
        <w:pStyle w:val="Heading2"/>
        <w:numPr>
          <w:ilvl w:val="0"/>
          <w:numId w:val="1"/>
        </w:numPr>
        <w:tabs>
          <w:tab w:pos="805" w:val="left" w:leader="none"/>
          <w:tab w:pos="806" w:val="left" w:leader="none"/>
        </w:tabs>
        <w:spacing w:line="240" w:lineRule="auto" w:before="80" w:after="0"/>
        <w:ind w:left="805" w:right="0" w:hanging="570"/>
        <w:jc w:val="left"/>
      </w:pPr>
      <w:r>
        <w:rPr/>
        <w:t>PENDAHULUAN</w:t>
      </w:r>
    </w:p>
    <w:p>
      <w:pPr>
        <w:pStyle w:val="BodyText"/>
        <w:spacing w:before="8"/>
        <w:rPr>
          <w:b/>
          <w:sz w:val="32"/>
        </w:rPr>
      </w:pPr>
    </w:p>
    <w:p>
      <w:pPr>
        <w:pStyle w:val="BodyText"/>
        <w:ind w:left="284" w:right="226" w:firstLine="710"/>
        <w:jc w:val="both"/>
      </w:pPr>
      <w:r>
        <w:rPr/>
        <w:t>Perubahan proses pembelajaran daring yang secara tiba-tiba akibat pandemik  Covid- 19 menyebabkan guru, siswa dan orang tua harus siap dengan berbagai perubahan yang terjadi dalam pelaksanaan pembelajaran. Guru harus cepat tanggap terhadap penggunaan teknologi dan internet sebagai sarana penunjang pembelajaran daring. Begitu pula dengan siswa dan orang tua yang harus siap belajar di rumah tanpa fasilitas belajar yang biasanya tersedia di sekolah. Dalam pelaksanaannya guru kerap kali mengalami kendala dalam proses pembelajaran seperti, berkoordinasi dengan orang tua ataupun pengelolaan pembelajaran menggunakan aplikasi berbasis internet (Situmorang, 2020). “Selama pembelajaran daring guru tidak dapat mengamati ketika siswa berinteraksi, bersosialisasi dan berkomunikasi secara langsung dengan teman-temannya. Sehingga permasalahan yang dialami oleh guru yaitu dalam penilaian ranah afektif yang tidak dapat dilakukan pada pembelajaran daring” (Rigianti, 2020:</w:t>
      </w:r>
      <w:r>
        <w:rPr>
          <w:spacing w:val="-8"/>
        </w:rPr>
        <w:t> </w:t>
      </w:r>
      <w:r>
        <w:rPr/>
        <w:t>301).</w:t>
      </w:r>
    </w:p>
    <w:p>
      <w:pPr>
        <w:pStyle w:val="BodyText"/>
        <w:spacing w:before="1"/>
        <w:ind w:left="236" w:right="230" w:firstLine="719"/>
        <w:jc w:val="both"/>
      </w:pPr>
      <w:r>
        <w:rPr/>
        <w:t>Berdasarkan observasi awal di SMK Negeri 1 Pulang Pisau Kabupaten Pulang Pisau tampak siswa kurang berminat belajar. Hal itu terlihat dari tingkah laku mereka yang kurang semangat dalam belajar, tidak adanya keinginan untuk bertanya tentang materi pelajaran yang belum dipahami, dan tidak sedikit siswa yang menunjukkan raut wajah bosan ketika belajar. Untuk itu, penggunaan media pembelajaran merupakan salah satu cara untuk mengatasi rendahnya minat belajar siswa tersebut yang tentunya akibat penurunan minat belajar tersebut akan berimbang terhadap perolehan hasil belajar.</w:t>
      </w:r>
    </w:p>
    <w:p>
      <w:pPr>
        <w:pStyle w:val="BodyText"/>
        <w:ind w:left="236" w:right="225" w:firstLine="719"/>
        <w:jc w:val="both"/>
      </w:pPr>
      <w:r>
        <w:rPr/>
        <w:t>Ada begitu banyak media pembelajaran online yang telah digunakan oleh guru SMK Negeri Kahayan Hilir Kabupaten Pulang Pisau dalam menyampaikan pesan pembelajaran (materi ajar) kepada siswanya salah satunya adalah Aplikasi </w:t>
      </w:r>
      <w:r>
        <w:rPr>
          <w:i/>
        </w:rPr>
        <w:t>Teams</w:t>
      </w:r>
      <w:r>
        <w:rPr/>
        <w:t>. Aplikasi </w:t>
      </w:r>
      <w:r>
        <w:rPr>
          <w:i/>
        </w:rPr>
        <w:t>Teams </w:t>
      </w:r>
      <w:r>
        <w:rPr/>
        <w:t>merupakan salah satu media pembelajaran online yang dirancang di dalam </w:t>
      </w:r>
      <w:r>
        <w:rPr>
          <w:i/>
        </w:rPr>
        <w:t>Microsoft </w:t>
      </w:r>
      <w:r>
        <w:rPr/>
        <w:t>365.</w:t>
      </w:r>
    </w:p>
    <w:p>
      <w:pPr>
        <w:pStyle w:val="BodyText"/>
        <w:spacing w:before="1"/>
        <w:ind w:left="236" w:right="226" w:firstLine="719"/>
        <w:jc w:val="both"/>
      </w:pPr>
      <w:r>
        <w:rPr>
          <w:i/>
        </w:rPr>
        <w:t>Aplikasi Teams </w:t>
      </w:r>
      <w:r>
        <w:rPr/>
        <w:t>sendiri adalah sebuah </w:t>
      </w:r>
      <w:r>
        <w:rPr>
          <w:i/>
        </w:rPr>
        <w:t>platform </w:t>
      </w:r>
      <w:r>
        <w:rPr/>
        <w:t>berbasis obrolan/percakapan memiliki fitur sangat sempurna yang bisa menunjang berbagi file, rapat online dan fitur-fitur lainnya yang sangat dibutuhkan untuk komunikasi. Mempunyai ruang tim yang sangat istimewa sebagai kunci membuat keputusan yang kreatif dan komunikasi efektif sesama pengguna satu dengan lainnya. Platform ruang kerja bersama memudahkan pekerjaan terutama dunia pendidikan dimasa pandemi ini (Wikipedia, 2021). Ditambahkan oleh Widiyarso dan Sutama (2021) bahwa </w:t>
      </w:r>
      <w:r>
        <w:rPr>
          <w:i/>
        </w:rPr>
        <w:t>Aplikasi Teams </w:t>
      </w:r>
      <w:r>
        <w:rPr/>
        <w:t>adalah sebuah aplikasi buatan </w:t>
      </w:r>
      <w:r>
        <w:rPr>
          <w:i/>
        </w:rPr>
        <w:t>microsoft </w:t>
      </w:r>
      <w:r>
        <w:rPr/>
        <w:t>yang memang di desain satu paket yang memiliki program lengkap. Aplikasi ini didesain demikian  untuk tujuan mempermudah para penggunanya mengakses informasi secara fleksibel yang tidak terikat dengan waktu dan tempat. Aplikasi ini juga memiliki kelebihan bisa dikolaborasikan dengan perangkat-perangkat lunak</w:t>
      </w:r>
      <w:r>
        <w:rPr>
          <w:spacing w:val="-7"/>
        </w:rPr>
        <w:t> </w:t>
      </w:r>
      <w:r>
        <w:rPr/>
        <w:t>lainnya.</w:t>
      </w:r>
    </w:p>
    <w:p>
      <w:pPr>
        <w:pStyle w:val="BodyText"/>
        <w:ind w:left="236" w:right="228" w:firstLine="719"/>
        <w:jc w:val="both"/>
      </w:pPr>
      <w:r>
        <w:rPr/>
        <w:t>Berdasarkan latar belakang tersebut, maka akan dilakukan penelitian dengan judul “Pengaruh Penggunaan Aplikasi </w:t>
      </w:r>
      <w:r>
        <w:rPr>
          <w:i/>
        </w:rPr>
        <w:t>Teams </w:t>
      </w:r>
      <w:r>
        <w:rPr/>
        <w:t>dalam Pembelajaran Jarak Jauh Terhadap Hasil Belajar Siswa SMK Negeri 1 Pulang Pisau Kabupaten Pulang Pisau Pada Tahun Ajaran 2021/2022”.</w:t>
      </w:r>
    </w:p>
    <w:p>
      <w:pPr>
        <w:spacing w:after="0"/>
        <w:jc w:val="both"/>
        <w:sectPr>
          <w:pgSz w:w="11920" w:h="16850"/>
          <w:pgMar w:top="1520" w:bottom="280" w:left="1180" w:right="1180"/>
        </w:sectPr>
      </w:pPr>
    </w:p>
    <w:p>
      <w:pPr>
        <w:pStyle w:val="BodyText"/>
        <w:spacing w:before="6"/>
        <w:rPr>
          <w:sz w:val="26"/>
        </w:rPr>
      </w:pPr>
    </w:p>
    <w:p>
      <w:pPr>
        <w:pStyle w:val="Heading2"/>
        <w:numPr>
          <w:ilvl w:val="0"/>
          <w:numId w:val="1"/>
        </w:numPr>
        <w:tabs>
          <w:tab w:pos="805" w:val="left" w:leader="none"/>
          <w:tab w:pos="806" w:val="left" w:leader="none"/>
        </w:tabs>
        <w:spacing w:line="240" w:lineRule="auto" w:before="94" w:after="0"/>
        <w:ind w:left="805" w:right="0" w:hanging="570"/>
        <w:jc w:val="left"/>
      </w:pPr>
      <w:r>
        <w:rPr/>
        <w:t>KAJIAN</w:t>
      </w:r>
      <w:r>
        <w:rPr>
          <w:spacing w:val="-3"/>
        </w:rPr>
        <w:t> </w:t>
      </w:r>
      <w:r>
        <w:rPr/>
        <w:t>PUSTAKA</w:t>
      </w:r>
    </w:p>
    <w:p>
      <w:pPr>
        <w:pStyle w:val="BodyText"/>
        <w:rPr>
          <w:b/>
          <w:sz w:val="24"/>
        </w:rPr>
      </w:pPr>
    </w:p>
    <w:p>
      <w:pPr>
        <w:pStyle w:val="BodyText"/>
        <w:spacing w:before="9"/>
        <w:rPr>
          <w:b/>
          <w:sz w:val="18"/>
        </w:rPr>
      </w:pPr>
    </w:p>
    <w:p>
      <w:pPr>
        <w:spacing w:before="0"/>
        <w:ind w:left="236" w:right="0" w:firstLine="0"/>
        <w:jc w:val="left"/>
        <w:rPr>
          <w:rFonts w:ascii="Times New Roman"/>
          <w:b/>
          <w:i/>
          <w:sz w:val="24"/>
        </w:rPr>
      </w:pPr>
      <w:r>
        <w:rPr>
          <w:rFonts w:ascii="Times New Roman"/>
          <w:b/>
          <w:sz w:val="24"/>
        </w:rPr>
        <w:t>Tinjauan Tentang Aplikasi </w:t>
      </w:r>
      <w:r>
        <w:rPr>
          <w:rFonts w:ascii="Times New Roman"/>
          <w:b/>
          <w:i/>
          <w:sz w:val="24"/>
        </w:rPr>
        <w:t>Teams</w:t>
      </w:r>
    </w:p>
    <w:p>
      <w:pPr>
        <w:pStyle w:val="BodyText"/>
        <w:spacing w:before="8"/>
        <w:rPr>
          <w:rFonts w:ascii="Times New Roman"/>
          <w:b/>
          <w:i/>
          <w:sz w:val="20"/>
        </w:rPr>
      </w:pPr>
    </w:p>
    <w:p>
      <w:pPr>
        <w:pStyle w:val="BodyText"/>
        <w:spacing w:before="1"/>
        <w:ind w:left="236" w:right="227" w:firstLine="719"/>
        <w:jc w:val="both"/>
      </w:pPr>
      <w:r>
        <w:rPr/>
        <w:t>Menurut Rohman &amp; Amri (2013:156) bahwa media pembelajaran secara umum adalah “segala alat pengajaran yang digunakan untuk membantu guru dalam menyampaikan materi pelajaran kepada siswa dalam proses belajar mengajar sehingga memudahkan pencapaian tujuan pembelajaran yang sudah dirumuskan”. Menurut Djamarah &amp; Zain (2013:120) bahwa “media adalah alat bantu apa saja yang dapat dijadikan sebagai penyalur pesan guna mencapai tujuan</w:t>
      </w:r>
      <w:r>
        <w:rPr>
          <w:spacing w:val="-6"/>
        </w:rPr>
        <w:t> </w:t>
      </w:r>
      <w:r>
        <w:rPr/>
        <w:t>pengajaran”.</w:t>
      </w:r>
    </w:p>
    <w:p>
      <w:pPr>
        <w:pStyle w:val="BodyText"/>
        <w:ind w:left="236" w:right="226" w:firstLine="719"/>
        <w:jc w:val="both"/>
      </w:pPr>
      <w:r>
        <w:rPr/>
        <w:t>Aplikasi </w:t>
      </w:r>
      <w:r>
        <w:rPr>
          <w:i/>
        </w:rPr>
        <w:t>Teams </w:t>
      </w:r>
      <w:r>
        <w:rPr/>
        <w:t>adalah hubungan digital yang menyatukan percakapan, konten, penugasan, dan aplikasi di satu tempat, memungkinkan guru menciptakan lingkungan  belajar yang dinamis. Microsoft bertujuan untuk menawarkan pengalaman belajar jarak jauh sebagai pribadi, menarik dan terhubung secara sosial seperti belajar di kelas. </w:t>
      </w:r>
      <w:r>
        <w:rPr>
          <w:i/>
        </w:rPr>
        <w:t>Microsoft </w:t>
      </w:r>
      <w:r>
        <w:rPr>
          <w:i/>
        </w:rPr>
        <w:t>Teams </w:t>
      </w:r>
      <w:r>
        <w:rPr/>
        <w:t>memungkinkan siswa dan guru dapat tetap berkomunikasi dan saling membantu menggunakan percakapan, dan dapat merasa seperti mereka bertemu langsung menggunakan pertemuan langsung. Guru dapat melacak kemajuan siswa dalam pekerjaan sehari-hari mereka menggunakan Tugas. Dan, sama seperti di ruang kelas, guru dapat menggunakan aplikasi dan fungsi Tim untuk mendukung cara mereka bekerja terbaik (Tim Office 365,</w:t>
      </w:r>
      <w:r>
        <w:rPr>
          <w:spacing w:val="-4"/>
        </w:rPr>
        <w:t> </w:t>
      </w:r>
      <w:r>
        <w:rPr/>
        <w:t>2020).</w:t>
      </w:r>
    </w:p>
    <w:p>
      <w:pPr>
        <w:pStyle w:val="BodyText"/>
        <w:spacing w:before="2"/>
        <w:rPr>
          <w:sz w:val="30"/>
        </w:rPr>
      </w:pPr>
    </w:p>
    <w:p>
      <w:pPr>
        <w:pStyle w:val="Heading2"/>
        <w:ind w:left="236"/>
      </w:pPr>
      <w:r>
        <w:rPr/>
        <w:t>Hasil Belajar</w:t>
      </w:r>
    </w:p>
    <w:p>
      <w:pPr>
        <w:pStyle w:val="BodyText"/>
        <w:spacing w:before="7"/>
        <w:rPr>
          <w:b/>
          <w:sz w:val="21"/>
        </w:rPr>
      </w:pPr>
    </w:p>
    <w:p>
      <w:pPr>
        <w:pStyle w:val="BodyText"/>
        <w:spacing w:before="1"/>
        <w:ind w:left="236" w:right="233" w:firstLine="719"/>
        <w:jc w:val="both"/>
      </w:pPr>
      <w:r>
        <w:rPr/>
        <w:t>Menurut Syah (2013:56) “belajar pada dasarnya sebagai titipan perubahan seluruh tingkah laku individu yang relatif menetap sebagai hasil pengalaman dan interaksi dengan lingkungan yang melibatkan proses kognitif, afektif dan psikomotorik yang terjadi dalam siswa”. Pendapat lain dikemukakan oleh Purwanto (2013:85), “belajar merupakan suatu perubahan tingkah  laku  yang  terjadi  melalui  latihan  atau  pengalaman  dimana perubahan yang terjadi relatif menetap serta menyangkut kepribadian baik fisik maupun psikis”.</w:t>
      </w:r>
    </w:p>
    <w:p>
      <w:pPr>
        <w:pStyle w:val="BodyText"/>
        <w:spacing w:before="2"/>
        <w:ind w:left="236" w:right="235" w:firstLine="719"/>
        <w:jc w:val="both"/>
      </w:pPr>
      <w:r>
        <w:rPr/>
        <w:t>Menurut Suryabrata (2013: 25), menyatakan bahwa “hasil belajar adalah hasil yang dicapai dari suatu latihan, pengalaman yang harus didukung oleh kesadaran”. Hal senada dikemukakan oleh Syah (2013: 144-145) “hasil belajar merupakan tingkat keberhasilan siswa dalam mencapai tujuan yang telah ditetapkan dalam sebuah program”. Jadi hasil belajar merupakan kemampuan nyata seseorang sebagai hasil dari melakukan usaha kegiatan tertentu dan dapat diukur hasilnya.</w:t>
      </w:r>
    </w:p>
    <w:p>
      <w:pPr>
        <w:pStyle w:val="BodyText"/>
        <w:spacing w:before="10"/>
        <w:rPr>
          <w:sz w:val="31"/>
        </w:rPr>
      </w:pPr>
    </w:p>
    <w:p>
      <w:pPr>
        <w:pStyle w:val="Heading2"/>
        <w:numPr>
          <w:ilvl w:val="0"/>
          <w:numId w:val="1"/>
        </w:numPr>
        <w:tabs>
          <w:tab w:pos="805" w:val="left" w:leader="none"/>
          <w:tab w:pos="806" w:val="left" w:leader="none"/>
        </w:tabs>
        <w:spacing w:line="240" w:lineRule="auto" w:before="1" w:after="0"/>
        <w:ind w:left="805" w:right="0" w:hanging="570"/>
        <w:jc w:val="left"/>
      </w:pPr>
      <w:r>
        <w:rPr/>
        <w:t>METODE</w:t>
      </w:r>
    </w:p>
    <w:p>
      <w:pPr>
        <w:pStyle w:val="BodyText"/>
        <w:spacing w:before="7"/>
        <w:rPr>
          <w:b/>
          <w:sz w:val="26"/>
        </w:rPr>
      </w:pPr>
    </w:p>
    <w:p>
      <w:pPr>
        <w:pStyle w:val="BodyText"/>
        <w:ind w:left="236" w:right="229" w:firstLine="719"/>
        <w:jc w:val="both"/>
      </w:pPr>
      <w:r>
        <w:rPr/>
        <w:t>Jenis penelitian pada penelitian ini adalah penelitian deskriptif dengan pendekatan kuantitatif. Penelitian ini dilaksanakan di kelas XI SMK Negeri 1 Pulang Pisau Kabupaten Pulang Pisau pada tahun ajaran 2021/2022. Teknik pengumpulan data menggunakan angket dan dokumentasi. Teknik analisa data menggunakan uji regresi.</w:t>
      </w:r>
    </w:p>
    <w:p>
      <w:pPr>
        <w:spacing w:after="0"/>
        <w:jc w:val="both"/>
        <w:sectPr>
          <w:pgSz w:w="11920" w:h="16850"/>
          <w:pgMar w:top="1600" w:bottom="280" w:left="1180" w:right="1180"/>
        </w:sectPr>
      </w:pPr>
    </w:p>
    <w:p>
      <w:pPr>
        <w:pStyle w:val="Heading2"/>
        <w:numPr>
          <w:ilvl w:val="0"/>
          <w:numId w:val="1"/>
        </w:numPr>
        <w:tabs>
          <w:tab w:pos="806" w:val="left" w:leader="none"/>
        </w:tabs>
        <w:spacing w:line="240" w:lineRule="auto" w:before="115" w:after="0"/>
        <w:ind w:left="805" w:right="0" w:hanging="570"/>
        <w:jc w:val="both"/>
      </w:pPr>
      <w:r>
        <w:rPr/>
        <w:t>HASIL DAN</w:t>
      </w:r>
      <w:r>
        <w:rPr>
          <w:spacing w:val="-5"/>
        </w:rPr>
        <w:t> </w:t>
      </w:r>
      <w:r>
        <w:rPr/>
        <w:t>PEMBAHASAN</w:t>
      </w:r>
    </w:p>
    <w:p>
      <w:pPr>
        <w:pStyle w:val="BodyText"/>
        <w:spacing w:before="8"/>
        <w:rPr>
          <w:b/>
          <w:sz w:val="31"/>
        </w:rPr>
      </w:pPr>
    </w:p>
    <w:p>
      <w:pPr>
        <w:pStyle w:val="ListParagraph"/>
        <w:numPr>
          <w:ilvl w:val="0"/>
          <w:numId w:val="2"/>
        </w:numPr>
        <w:tabs>
          <w:tab w:pos="518" w:val="left" w:leader="none"/>
        </w:tabs>
        <w:spacing w:line="240" w:lineRule="auto" w:before="0" w:after="0"/>
        <w:ind w:left="517" w:right="0" w:hanging="282"/>
        <w:jc w:val="both"/>
        <w:rPr>
          <w:b/>
          <w:sz w:val="22"/>
        </w:rPr>
      </w:pPr>
      <w:r>
        <w:rPr>
          <w:b/>
          <w:sz w:val="22"/>
        </w:rPr>
        <w:t>Uji Asumsi</w:t>
      </w:r>
      <w:r>
        <w:rPr>
          <w:b/>
          <w:spacing w:val="-9"/>
          <w:sz w:val="22"/>
        </w:rPr>
        <w:t> </w:t>
      </w:r>
      <w:r>
        <w:rPr>
          <w:b/>
          <w:sz w:val="22"/>
        </w:rPr>
        <w:t>Klasik</w:t>
      </w:r>
    </w:p>
    <w:p>
      <w:pPr>
        <w:pStyle w:val="BodyText"/>
        <w:spacing w:before="4"/>
        <w:rPr>
          <w:b/>
          <w:sz w:val="31"/>
        </w:rPr>
      </w:pPr>
    </w:p>
    <w:p>
      <w:pPr>
        <w:pStyle w:val="ListParagraph"/>
        <w:numPr>
          <w:ilvl w:val="1"/>
          <w:numId w:val="2"/>
        </w:numPr>
        <w:tabs>
          <w:tab w:pos="482" w:val="left" w:leader="none"/>
        </w:tabs>
        <w:spacing w:line="240" w:lineRule="auto" w:before="1" w:after="0"/>
        <w:ind w:left="481" w:right="0" w:hanging="246"/>
        <w:jc w:val="both"/>
        <w:rPr>
          <w:b/>
          <w:sz w:val="22"/>
        </w:rPr>
      </w:pPr>
      <w:r>
        <w:rPr>
          <w:b/>
          <w:sz w:val="22"/>
        </w:rPr>
        <w:t>Uji</w:t>
      </w:r>
      <w:r>
        <w:rPr>
          <w:b/>
          <w:spacing w:val="-4"/>
          <w:sz w:val="22"/>
        </w:rPr>
        <w:t> </w:t>
      </w:r>
      <w:r>
        <w:rPr>
          <w:b/>
          <w:sz w:val="22"/>
        </w:rPr>
        <w:t>Normalitas</w:t>
      </w:r>
    </w:p>
    <w:p>
      <w:pPr>
        <w:pStyle w:val="BodyText"/>
        <w:spacing w:before="114"/>
        <w:ind w:left="236" w:right="230" w:firstLine="719"/>
        <w:jc w:val="both"/>
      </w:pPr>
      <w:r>
        <w:rPr/>
        <w:t>Uji </w:t>
      </w:r>
      <w:r>
        <w:rPr>
          <w:i/>
        </w:rPr>
        <w:t>Kolmogorov-Smirnov </w:t>
      </w:r>
      <w:r>
        <w:rPr/>
        <w:t>adalah salah satu uji statistik nonparametrik yang digunakan untuk mengetahui distribusi data yang digunakan dalam penelitian berdistribusi normal atau tidak. Berikut tampilan hasil uji </w:t>
      </w:r>
      <w:r>
        <w:rPr>
          <w:i/>
        </w:rPr>
        <w:t>Kolmogorov-Smirnov </w:t>
      </w:r>
      <w:r>
        <w:rPr/>
        <w:t>dengan program IBM SPSS Statistics v.25.0</w:t>
      </w:r>
    </w:p>
    <w:p>
      <w:pPr>
        <w:pStyle w:val="BodyText"/>
        <w:spacing w:before="2"/>
      </w:pPr>
    </w:p>
    <w:p>
      <w:pPr>
        <w:spacing w:before="0"/>
        <w:ind w:left="236" w:right="0" w:firstLine="0"/>
        <w:jc w:val="left"/>
        <w:rPr>
          <w:b/>
          <w:i/>
          <w:sz w:val="22"/>
        </w:rPr>
      </w:pPr>
      <w:r>
        <w:rPr>
          <w:b/>
          <w:sz w:val="22"/>
        </w:rPr>
        <w:t>Tabel 1. Hasil Uji </w:t>
      </w:r>
      <w:r>
        <w:rPr>
          <w:b/>
          <w:i/>
          <w:sz w:val="22"/>
        </w:rPr>
        <w:t>One-Sample Kolmogorov-Smirnov Test</w:t>
      </w:r>
    </w:p>
    <w:p>
      <w:pPr>
        <w:pStyle w:val="BodyText"/>
        <w:spacing w:before="2"/>
        <w:rPr>
          <w:b/>
          <w:i/>
          <w:sz w:val="24"/>
        </w:rPr>
      </w:pPr>
    </w:p>
    <w:p>
      <w:pPr>
        <w:pStyle w:val="Heading2"/>
        <w:spacing w:after="22"/>
        <w:ind w:left="2365"/>
      </w:pPr>
      <w:r>
        <w:rPr/>
        <w:pict>
          <v:rect style="position:absolute;margin-left:375.5pt;margin-top:13.747878pt;width:.39999pt;height:28pt;mso-position-horizontal-relative:page;mso-position-vertical-relative:paragraph;z-index:-15951360" filled="true" fillcolor="#333333" stroked="false">
            <v:fill type="solid"/>
            <w10:wrap type="none"/>
          </v:rect>
        </w:pict>
      </w:r>
      <w:r>
        <w:rPr/>
        <w:t>One-Sample Kolmogorov-Smirnov Test</w:t>
      </w:r>
    </w:p>
    <w:tbl>
      <w:tblPr>
        <w:tblW w:w="0" w:type="auto"/>
        <w:jc w:val="left"/>
        <w:tblInd w:w="227"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CellMar>
          <w:top w:w="0" w:type="dxa"/>
          <w:left w:w="0" w:type="dxa"/>
          <w:bottom w:w="0" w:type="dxa"/>
          <w:right w:w="0" w:type="dxa"/>
        </w:tblCellMar>
        <w:tblLook w:val="01E0"/>
      </w:tblPr>
      <w:tblGrid>
        <w:gridCol w:w="2156"/>
        <w:gridCol w:w="2220"/>
        <w:gridCol w:w="1751"/>
        <w:gridCol w:w="2271"/>
      </w:tblGrid>
      <w:tr>
        <w:trPr>
          <w:trHeight w:val="559" w:hRule="atLeast"/>
        </w:trPr>
        <w:tc>
          <w:tcPr>
            <w:tcW w:w="8398" w:type="dxa"/>
            <w:gridSpan w:val="4"/>
            <w:tcBorders>
              <w:top w:val="nil"/>
              <w:left w:val="nil"/>
              <w:right w:val="nil"/>
            </w:tcBorders>
          </w:tcPr>
          <w:p>
            <w:pPr>
              <w:pStyle w:val="TableParagraph"/>
              <w:spacing w:line="207" w:lineRule="exact" w:before="144"/>
              <w:ind w:left="4128"/>
              <w:rPr>
                <w:sz w:val="18"/>
              </w:rPr>
            </w:pPr>
            <w:r>
              <w:rPr>
                <w:sz w:val="18"/>
              </w:rPr>
              <w:t>Penggunaan Media</w:t>
            </w:r>
          </w:p>
          <w:p>
            <w:pPr>
              <w:pStyle w:val="TableParagraph"/>
              <w:tabs>
                <w:tab w:pos="6747" w:val="left" w:leader="none"/>
              </w:tabs>
              <w:spacing w:line="189" w:lineRule="exact"/>
              <w:ind w:left="4301"/>
              <w:rPr>
                <w:sz w:val="18"/>
              </w:rPr>
            </w:pPr>
            <w:r>
              <w:rPr>
                <w:sz w:val="18"/>
              </w:rPr>
              <w:t>Aplikasi</w:t>
            </w:r>
            <w:r>
              <w:rPr>
                <w:spacing w:val="-4"/>
                <w:sz w:val="18"/>
              </w:rPr>
              <w:t> </w:t>
            </w:r>
            <w:r>
              <w:rPr>
                <w:i/>
                <w:sz w:val="18"/>
              </w:rPr>
              <w:t>Teams</w:t>
              <w:tab/>
            </w:r>
            <w:r>
              <w:rPr>
                <w:sz w:val="18"/>
              </w:rPr>
              <w:t>Hasil</w:t>
            </w:r>
            <w:r>
              <w:rPr>
                <w:spacing w:val="1"/>
                <w:sz w:val="18"/>
              </w:rPr>
              <w:t> </w:t>
            </w:r>
            <w:r>
              <w:rPr>
                <w:sz w:val="18"/>
              </w:rPr>
              <w:t>Belajar</w:t>
            </w:r>
          </w:p>
        </w:tc>
      </w:tr>
      <w:tr>
        <w:trPr>
          <w:trHeight w:val="297" w:hRule="atLeast"/>
        </w:trPr>
        <w:tc>
          <w:tcPr>
            <w:tcW w:w="2156" w:type="dxa"/>
            <w:tcBorders>
              <w:left w:val="nil"/>
              <w:bottom w:val="single" w:sz="4" w:space="0" w:color="C0C0C0"/>
              <w:right w:val="nil"/>
            </w:tcBorders>
          </w:tcPr>
          <w:p>
            <w:pPr>
              <w:pStyle w:val="TableParagraph"/>
              <w:spacing w:line="204" w:lineRule="exact"/>
              <w:ind w:left="132"/>
              <w:rPr>
                <w:sz w:val="18"/>
              </w:rPr>
            </w:pPr>
            <w:r>
              <w:rPr>
                <w:w w:val="96"/>
                <w:sz w:val="18"/>
              </w:rPr>
              <w:t>N</w:t>
            </w:r>
          </w:p>
        </w:tc>
        <w:tc>
          <w:tcPr>
            <w:tcW w:w="2220" w:type="dxa"/>
            <w:tcBorders>
              <w:left w:val="nil"/>
              <w:bottom w:val="single" w:sz="4" w:space="0" w:color="C0C0C0"/>
              <w:right w:val="nil"/>
            </w:tcBorders>
          </w:tcPr>
          <w:p>
            <w:pPr>
              <w:pStyle w:val="TableParagraph"/>
              <w:rPr>
                <w:rFonts w:ascii="Times New Roman"/>
                <w:sz w:val="20"/>
              </w:rPr>
            </w:pPr>
          </w:p>
        </w:tc>
        <w:tc>
          <w:tcPr>
            <w:tcW w:w="1751" w:type="dxa"/>
            <w:tcBorders>
              <w:left w:val="nil"/>
              <w:bottom w:val="single" w:sz="4" w:space="0" w:color="C0C0C0"/>
              <w:right w:val="single" w:sz="4" w:space="0" w:color="333333"/>
            </w:tcBorders>
          </w:tcPr>
          <w:p>
            <w:pPr>
              <w:pStyle w:val="TableParagraph"/>
              <w:spacing w:line="204" w:lineRule="exact"/>
              <w:ind w:right="104"/>
              <w:jc w:val="right"/>
              <w:rPr>
                <w:sz w:val="18"/>
              </w:rPr>
            </w:pPr>
            <w:r>
              <w:rPr>
                <w:w w:val="90"/>
                <w:sz w:val="18"/>
              </w:rPr>
              <w:t>57</w:t>
            </w:r>
          </w:p>
        </w:tc>
        <w:tc>
          <w:tcPr>
            <w:tcW w:w="2271" w:type="dxa"/>
            <w:tcBorders>
              <w:left w:val="single" w:sz="4" w:space="0" w:color="333333"/>
              <w:bottom w:val="single" w:sz="4" w:space="0" w:color="C0C0C0"/>
              <w:right w:val="nil"/>
            </w:tcBorders>
          </w:tcPr>
          <w:p>
            <w:pPr>
              <w:pStyle w:val="TableParagraph"/>
              <w:spacing w:line="204" w:lineRule="exact"/>
              <w:ind w:right="112"/>
              <w:jc w:val="right"/>
              <w:rPr>
                <w:sz w:val="18"/>
              </w:rPr>
            </w:pPr>
            <w:r>
              <w:rPr>
                <w:w w:val="90"/>
                <w:sz w:val="18"/>
              </w:rPr>
              <w:t>57</w:t>
            </w:r>
          </w:p>
        </w:tc>
      </w:tr>
      <w:tr>
        <w:trPr>
          <w:trHeight w:val="302" w:hRule="atLeast"/>
        </w:trPr>
        <w:tc>
          <w:tcPr>
            <w:tcW w:w="2156" w:type="dxa"/>
            <w:vMerge w:val="restart"/>
            <w:tcBorders>
              <w:top w:val="single" w:sz="4" w:space="0" w:color="C0C0C0"/>
              <w:left w:val="nil"/>
              <w:bottom w:val="single" w:sz="4" w:space="0" w:color="C0C0C0"/>
              <w:right w:val="nil"/>
            </w:tcBorders>
          </w:tcPr>
          <w:p>
            <w:pPr>
              <w:pStyle w:val="TableParagraph"/>
              <w:spacing w:line="201" w:lineRule="exact"/>
              <w:ind w:left="132"/>
              <w:rPr>
                <w:sz w:val="12"/>
              </w:rPr>
            </w:pPr>
            <w:r>
              <w:rPr>
                <w:sz w:val="18"/>
              </w:rPr>
              <w:t>Normal Parameters</w:t>
            </w:r>
            <w:r>
              <w:rPr>
                <w:position w:val="5"/>
                <w:sz w:val="12"/>
              </w:rPr>
              <w:t>a,b</w:t>
            </w:r>
          </w:p>
        </w:tc>
        <w:tc>
          <w:tcPr>
            <w:tcW w:w="2220" w:type="dxa"/>
            <w:tcBorders>
              <w:top w:val="single" w:sz="4" w:space="0" w:color="C0C0C0"/>
              <w:left w:val="nil"/>
              <w:bottom w:val="single" w:sz="4" w:space="0" w:color="C0C0C0"/>
              <w:right w:val="nil"/>
            </w:tcBorders>
          </w:tcPr>
          <w:p>
            <w:pPr>
              <w:pStyle w:val="TableParagraph"/>
              <w:spacing w:line="201" w:lineRule="exact"/>
              <w:ind w:left="105"/>
              <w:rPr>
                <w:sz w:val="18"/>
              </w:rPr>
            </w:pPr>
            <w:r>
              <w:rPr>
                <w:sz w:val="18"/>
              </w:rPr>
              <w:t>Mean</w:t>
            </w:r>
          </w:p>
        </w:tc>
        <w:tc>
          <w:tcPr>
            <w:tcW w:w="1751" w:type="dxa"/>
            <w:tcBorders>
              <w:top w:val="single" w:sz="4" w:space="0" w:color="C0C0C0"/>
              <w:left w:val="nil"/>
              <w:bottom w:val="single" w:sz="4" w:space="0" w:color="C0C0C0"/>
              <w:right w:val="single" w:sz="4" w:space="0" w:color="333333"/>
            </w:tcBorders>
          </w:tcPr>
          <w:p>
            <w:pPr>
              <w:pStyle w:val="TableParagraph"/>
              <w:spacing w:line="201" w:lineRule="exact"/>
              <w:ind w:right="101"/>
              <w:jc w:val="right"/>
              <w:rPr>
                <w:sz w:val="18"/>
              </w:rPr>
            </w:pPr>
            <w:r>
              <w:rPr>
                <w:sz w:val="18"/>
              </w:rPr>
              <w:t>61,6140</w:t>
            </w:r>
          </w:p>
        </w:tc>
        <w:tc>
          <w:tcPr>
            <w:tcW w:w="2271" w:type="dxa"/>
            <w:tcBorders>
              <w:top w:val="single" w:sz="4" w:space="0" w:color="C0C0C0"/>
              <w:left w:val="single" w:sz="4" w:space="0" w:color="333333"/>
              <w:bottom w:val="single" w:sz="4" w:space="0" w:color="C0C0C0"/>
              <w:right w:val="nil"/>
            </w:tcBorders>
          </w:tcPr>
          <w:p>
            <w:pPr>
              <w:pStyle w:val="TableParagraph"/>
              <w:spacing w:line="201" w:lineRule="exact"/>
              <w:ind w:right="108"/>
              <w:jc w:val="right"/>
              <w:rPr>
                <w:sz w:val="18"/>
              </w:rPr>
            </w:pPr>
            <w:r>
              <w:rPr>
                <w:sz w:val="18"/>
              </w:rPr>
              <w:t>69,3333</w:t>
            </w:r>
          </w:p>
        </w:tc>
      </w:tr>
      <w:tr>
        <w:trPr>
          <w:trHeight w:val="479" w:hRule="atLeast"/>
        </w:trPr>
        <w:tc>
          <w:tcPr>
            <w:tcW w:w="2156" w:type="dxa"/>
            <w:vMerge/>
            <w:tcBorders>
              <w:top w:val="nil"/>
              <w:left w:val="nil"/>
              <w:bottom w:val="single" w:sz="4" w:space="0" w:color="C0C0C0"/>
              <w:right w:val="nil"/>
            </w:tcBorders>
          </w:tcPr>
          <w:p>
            <w:pPr>
              <w:rPr>
                <w:sz w:val="2"/>
                <w:szCs w:val="2"/>
              </w:rPr>
            </w:pPr>
          </w:p>
        </w:tc>
        <w:tc>
          <w:tcPr>
            <w:tcW w:w="2220" w:type="dxa"/>
            <w:tcBorders>
              <w:top w:val="single" w:sz="4" w:space="0" w:color="C0C0C0"/>
              <w:left w:val="nil"/>
              <w:bottom w:val="single" w:sz="4" w:space="0" w:color="C0C0C0"/>
              <w:right w:val="nil"/>
            </w:tcBorders>
          </w:tcPr>
          <w:p>
            <w:pPr>
              <w:pStyle w:val="TableParagraph"/>
              <w:spacing w:line="204" w:lineRule="exact"/>
              <w:ind w:left="105"/>
              <w:rPr>
                <w:sz w:val="18"/>
              </w:rPr>
            </w:pPr>
            <w:r>
              <w:rPr>
                <w:sz w:val="18"/>
              </w:rPr>
              <w:t>Std. Deviation</w:t>
            </w:r>
          </w:p>
        </w:tc>
        <w:tc>
          <w:tcPr>
            <w:tcW w:w="1751" w:type="dxa"/>
            <w:tcBorders>
              <w:top w:val="single" w:sz="4" w:space="0" w:color="C0C0C0"/>
              <w:left w:val="nil"/>
              <w:bottom w:val="single" w:sz="4" w:space="0" w:color="C0C0C0"/>
              <w:right w:val="single" w:sz="4" w:space="0" w:color="333333"/>
            </w:tcBorders>
          </w:tcPr>
          <w:p>
            <w:pPr>
              <w:pStyle w:val="TableParagraph"/>
              <w:spacing w:line="204" w:lineRule="exact"/>
              <w:ind w:right="101"/>
              <w:jc w:val="right"/>
              <w:rPr>
                <w:sz w:val="18"/>
              </w:rPr>
            </w:pPr>
            <w:r>
              <w:rPr>
                <w:sz w:val="18"/>
              </w:rPr>
              <w:t>8,45525</w:t>
            </w:r>
          </w:p>
        </w:tc>
        <w:tc>
          <w:tcPr>
            <w:tcW w:w="2271" w:type="dxa"/>
            <w:tcBorders>
              <w:top w:val="single" w:sz="4" w:space="0" w:color="C0C0C0"/>
              <w:left w:val="single" w:sz="4" w:space="0" w:color="333333"/>
              <w:bottom w:val="single" w:sz="4" w:space="0" w:color="C0C0C0"/>
              <w:right w:val="nil"/>
            </w:tcBorders>
          </w:tcPr>
          <w:p>
            <w:pPr>
              <w:pStyle w:val="TableParagraph"/>
              <w:spacing w:line="204" w:lineRule="exact"/>
              <w:ind w:right="108"/>
              <w:jc w:val="right"/>
              <w:rPr>
                <w:sz w:val="18"/>
              </w:rPr>
            </w:pPr>
            <w:r>
              <w:rPr>
                <w:sz w:val="18"/>
              </w:rPr>
              <w:t>12,72418</w:t>
            </w:r>
          </w:p>
        </w:tc>
      </w:tr>
      <w:tr>
        <w:trPr>
          <w:trHeight w:val="301" w:hRule="atLeast"/>
        </w:trPr>
        <w:tc>
          <w:tcPr>
            <w:tcW w:w="2156" w:type="dxa"/>
            <w:vMerge w:val="restart"/>
            <w:tcBorders>
              <w:top w:val="single" w:sz="4" w:space="0" w:color="C0C0C0"/>
              <w:left w:val="nil"/>
              <w:bottom w:val="single" w:sz="4" w:space="0" w:color="C0C0C0"/>
              <w:right w:val="nil"/>
            </w:tcBorders>
          </w:tcPr>
          <w:p>
            <w:pPr>
              <w:pStyle w:val="TableParagraph"/>
              <w:ind w:left="132" w:right="893"/>
              <w:rPr>
                <w:sz w:val="18"/>
              </w:rPr>
            </w:pPr>
            <w:r>
              <w:rPr>
                <w:sz w:val="18"/>
              </w:rPr>
              <w:t>Most Extreme Differences</w:t>
            </w:r>
          </w:p>
        </w:tc>
        <w:tc>
          <w:tcPr>
            <w:tcW w:w="2220" w:type="dxa"/>
            <w:tcBorders>
              <w:top w:val="single" w:sz="4" w:space="0" w:color="C0C0C0"/>
              <w:left w:val="nil"/>
              <w:bottom w:val="single" w:sz="4" w:space="0" w:color="C0C0C0"/>
              <w:right w:val="nil"/>
            </w:tcBorders>
          </w:tcPr>
          <w:p>
            <w:pPr>
              <w:pStyle w:val="TableParagraph"/>
              <w:spacing w:line="201" w:lineRule="exact"/>
              <w:ind w:left="105"/>
              <w:rPr>
                <w:sz w:val="18"/>
              </w:rPr>
            </w:pPr>
            <w:r>
              <w:rPr>
                <w:sz w:val="18"/>
              </w:rPr>
              <w:t>Absolute</w:t>
            </w:r>
          </w:p>
        </w:tc>
        <w:tc>
          <w:tcPr>
            <w:tcW w:w="1751" w:type="dxa"/>
            <w:tcBorders>
              <w:top w:val="single" w:sz="4" w:space="0" w:color="C0C0C0"/>
              <w:left w:val="nil"/>
              <w:bottom w:val="single" w:sz="4" w:space="0" w:color="C0C0C0"/>
              <w:right w:val="single" w:sz="4" w:space="0" w:color="333333"/>
            </w:tcBorders>
          </w:tcPr>
          <w:p>
            <w:pPr>
              <w:pStyle w:val="TableParagraph"/>
              <w:spacing w:line="201" w:lineRule="exact"/>
              <w:ind w:right="101"/>
              <w:jc w:val="right"/>
              <w:rPr>
                <w:sz w:val="18"/>
              </w:rPr>
            </w:pPr>
            <w:r>
              <w:rPr>
                <w:w w:val="95"/>
                <w:sz w:val="18"/>
              </w:rPr>
              <w:t>0,150</w:t>
            </w:r>
          </w:p>
        </w:tc>
        <w:tc>
          <w:tcPr>
            <w:tcW w:w="2271" w:type="dxa"/>
            <w:tcBorders>
              <w:top w:val="single" w:sz="4" w:space="0" w:color="C0C0C0"/>
              <w:left w:val="single" w:sz="4" w:space="0" w:color="333333"/>
              <w:bottom w:val="single" w:sz="4" w:space="0" w:color="C0C0C0"/>
              <w:right w:val="nil"/>
            </w:tcBorders>
          </w:tcPr>
          <w:p>
            <w:pPr>
              <w:pStyle w:val="TableParagraph"/>
              <w:spacing w:line="201" w:lineRule="exact"/>
              <w:ind w:right="108"/>
              <w:jc w:val="right"/>
              <w:rPr>
                <w:sz w:val="18"/>
              </w:rPr>
            </w:pPr>
            <w:r>
              <w:rPr>
                <w:w w:val="95"/>
                <w:sz w:val="18"/>
              </w:rPr>
              <w:t>0,191</w:t>
            </w:r>
          </w:p>
        </w:tc>
      </w:tr>
      <w:tr>
        <w:trPr>
          <w:trHeight w:val="297" w:hRule="atLeast"/>
        </w:trPr>
        <w:tc>
          <w:tcPr>
            <w:tcW w:w="2156" w:type="dxa"/>
            <w:vMerge/>
            <w:tcBorders>
              <w:top w:val="nil"/>
              <w:left w:val="nil"/>
              <w:bottom w:val="single" w:sz="4" w:space="0" w:color="C0C0C0"/>
              <w:right w:val="nil"/>
            </w:tcBorders>
          </w:tcPr>
          <w:p>
            <w:pPr>
              <w:rPr>
                <w:sz w:val="2"/>
                <w:szCs w:val="2"/>
              </w:rPr>
            </w:pPr>
          </w:p>
        </w:tc>
        <w:tc>
          <w:tcPr>
            <w:tcW w:w="2220" w:type="dxa"/>
            <w:tcBorders>
              <w:top w:val="single" w:sz="4" w:space="0" w:color="C0C0C0"/>
              <w:left w:val="nil"/>
              <w:bottom w:val="single" w:sz="4" w:space="0" w:color="C0C0C0"/>
              <w:right w:val="nil"/>
            </w:tcBorders>
          </w:tcPr>
          <w:p>
            <w:pPr>
              <w:pStyle w:val="TableParagraph"/>
              <w:spacing w:line="201" w:lineRule="exact"/>
              <w:ind w:left="105"/>
              <w:rPr>
                <w:sz w:val="18"/>
              </w:rPr>
            </w:pPr>
            <w:r>
              <w:rPr>
                <w:sz w:val="18"/>
              </w:rPr>
              <w:t>Positive</w:t>
            </w:r>
          </w:p>
        </w:tc>
        <w:tc>
          <w:tcPr>
            <w:tcW w:w="1751" w:type="dxa"/>
            <w:tcBorders>
              <w:top w:val="single" w:sz="4" w:space="0" w:color="C0C0C0"/>
              <w:left w:val="nil"/>
              <w:bottom w:val="single" w:sz="4" w:space="0" w:color="C0C0C0"/>
              <w:right w:val="single" w:sz="4" w:space="0" w:color="333333"/>
            </w:tcBorders>
          </w:tcPr>
          <w:p>
            <w:pPr>
              <w:pStyle w:val="TableParagraph"/>
              <w:spacing w:line="201" w:lineRule="exact"/>
              <w:ind w:right="101"/>
              <w:jc w:val="right"/>
              <w:rPr>
                <w:sz w:val="18"/>
              </w:rPr>
            </w:pPr>
            <w:r>
              <w:rPr>
                <w:w w:val="95"/>
                <w:sz w:val="18"/>
              </w:rPr>
              <w:t>0,110</w:t>
            </w:r>
          </w:p>
        </w:tc>
        <w:tc>
          <w:tcPr>
            <w:tcW w:w="2271" w:type="dxa"/>
            <w:tcBorders>
              <w:top w:val="single" w:sz="4" w:space="0" w:color="C0C0C0"/>
              <w:left w:val="single" w:sz="4" w:space="0" w:color="333333"/>
              <w:bottom w:val="single" w:sz="4" w:space="0" w:color="C0C0C0"/>
              <w:right w:val="nil"/>
            </w:tcBorders>
          </w:tcPr>
          <w:p>
            <w:pPr>
              <w:pStyle w:val="TableParagraph"/>
              <w:spacing w:line="201" w:lineRule="exact"/>
              <w:ind w:right="108"/>
              <w:jc w:val="right"/>
              <w:rPr>
                <w:sz w:val="18"/>
              </w:rPr>
            </w:pPr>
            <w:r>
              <w:rPr>
                <w:w w:val="95"/>
                <w:sz w:val="18"/>
              </w:rPr>
              <w:t>0,096</w:t>
            </w:r>
          </w:p>
        </w:tc>
      </w:tr>
      <w:tr>
        <w:trPr>
          <w:trHeight w:val="301" w:hRule="atLeast"/>
        </w:trPr>
        <w:tc>
          <w:tcPr>
            <w:tcW w:w="2156" w:type="dxa"/>
            <w:vMerge/>
            <w:tcBorders>
              <w:top w:val="nil"/>
              <w:left w:val="nil"/>
              <w:bottom w:val="single" w:sz="4" w:space="0" w:color="C0C0C0"/>
              <w:right w:val="nil"/>
            </w:tcBorders>
          </w:tcPr>
          <w:p>
            <w:pPr>
              <w:rPr>
                <w:sz w:val="2"/>
                <w:szCs w:val="2"/>
              </w:rPr>
            </w:pPr>
          </w:p>
        </w:tc>
        <w:tc>
          <w:tcPr>
            <w:tcW w:w="2220" w:type="dxa"/>
            <w:tcBorders>
              <w:top w:val="single" w:sz="4" w:space="0" w:color="C0C0C0"/>
              <w:left w:val="nil"/>
              <w:bottom w:val="single" w:sz="4" w:space="0" w:color="C0C0C0"/>
              <w:right w:val="nil"/>
            </w:tcBorders>
          </w:tcPr>
          <w:p>
            <w:pPr>
              <w:pStyle w:val="TableParagraph"/>
              <w:spacing w:line="201" w:lineRule="exact"/>
              <w:ind w:left="105"/>
              <w:rPr>
                <w:sz w:val="18"/>
              </w:rPr>
            </w:pPr>
            <w:r>
              <w:rPr>
                <w:sz w:val="18"/>
              </w:rPr>
              <w:t>Negative</w:t>
            </w:r>
          </w:p>
        </w:tc>
        <w:tc>
          <w:tcPr>
            <w:tcW w:w="1751" w:type="dxa"/>
            <w:tcBorders>
              <w:top w:val="single" w:sz="4" w:space="0" w:color="C0C0C0"/>
              <w:left w:val="nil"/>
              <w:bottom w:val="single" w:sz="4" w:space="0" w:color="C0C0C0"/>
              <w:right w:val="single" w:sz="4" w:space="0" w:color="333333"/>
            </w:tcBorders>
          </w:tcPr>
          <w:p>
            <w:pPr>
              <w:pStyle w:val="TableParagraph"/>
              <w:spacing w:line="201" w:lineRule="exact"/>
              <w:ind w:right="101"/>
              <w:jc w:val="right"/>
              <w:rPr>
                <w:sz w:val="18"/>
              </w:rPr>
            </w:pPr>
            <w:r>
              <w:rPr>
                <w:w w:val="95"/>
                <w:sz w:val="18"/>
              </w:rPr>
              <w:t>-0,150</w:t>
            </w:r>
          </w:p>
        </w:tc>
        <w:tc>
          <w:tcPr>
            <w:tcW w:w="2271" w:type="dxa"/>
            <w:tcBorders>
              <w:top w:val="single" w:sz="4" w:space="0" w:color="C0C0C0"/>
              <w:left w:val="single" w:sz="4" w:space="0" w:color="333333"/>
              <w:bottom w:val="single" w:sz="4" w:space="0" w:color="C0C0C0"/>
              <w:right w:val="nil"/>
            </w:tcBorders>
          </w:tcPr>
          <w:p>
            <w:pPr>
              <w:pStyle w:val="TableParagraph"/>
              <w:spacing w:line="201" w:lineRule="exact"/>
              <w:ind w:right="108"/>
              <w:jc w:val="right"/>
              <w:rPr>
                <w:sz w:val="18"/>
              </w:rPr>
            </w:pPr>
            <w:r>
              <w:rPr>
                <w:w w:val="95"/>
                <w:sz w:val="18"/>
              </w:rPr>
              <w:t>-0,191</w:t>
            </w:r>
          </w:p>
        </w:tc>
      </w:tr>
      <w:tr>
        <w:trPr>
          <w:trHeight w:val="297" w:hRule="atLeast"/>
        </w:trPr>
        <w:tc>
          <w:tcPr>
            <w:tcW w:w="2156" w:type="dxa"/>
            <w:tcBorders>
              <w:top w:val="single" w:sz="4" w:space="0" w:color="C0C0C0"/>
              <w:left w:val="nil"/>
              <w:bottom w:val="single" w:sz="4" w:space="0" w:color="C0C0C0"/>
              <w:right w:val="nil"/>
            </w:tcBorders>
          </w:tcPr>
          <w:p>
            <w:pPr>
              <w:pStyle w:val="TableParagraph"/>
              <w:spacing w:line="201" w:lineRule="exact"/>
              <w:ind w:left="132"/>
              <w:rPr>
                <w:sz w:val="18"/>
              </w:rPr>
            </w:pPr>
            <w:r>
              <w:rPr>
                <w:sz w:val="18"/>
              </w:rPr>
              <w:t>Test Statistic</w:t>
            </w:r>
          </w:p>
        </w:tc>
        <w:tc>
          <w:tcPr>
            <w:tcW w:w="2220" w:type="dxa"/>
            <w:tcBorders>
              <w:top w:val="single" w:sz="4" w:space="0" w:color="C0C0C0"/>
              <w:left w:val="nil"/>
              <w:bottom w:val="single" w:sz="4" w:space="0" w:color="C0C0C0"/>
              <w:right w:val="nil"/>
            </w:tcBorders>
          </w:tcPr>
          <w:p>
            <w:pPr>
              <w:pStyle w:val="TableParagraph"/>
              <w:rPr>
                <w:rFonts w:ascii="Times New Roman"/>
                <w:sz w:val="20"/>
              </w:rPr>
            </w:pPr>
          </w:p>
        </w:tc>
        <w:tc>
          <w:tcPr>
            <w:tcW w:w="1751" w:type="dxa"/>
            <w:tcBorders>
              <w:top w:val="single" w:sz="4" w:space="0" w:color="C0C0C0"/>
              <w:left w:val="nil"/>
              <w:bottom w:val="single" w:sz="4" w:space="0" w:color="C0C0C0"/>
              <w:right w:val="single" w:sz="4" w:space="0" w:color="333333"/>
            </w:tcBorders>
          </w:tcPr>
          <w:p>
            <w:pPr>
              <w:pStyle w:val="TableParagraph"/>
              <w:spacing w:line="201" w:lineRule="exact"/>
              <w:ind w:right="101"/>
              <w:jc w:val="right"/>
              <w:rPr>
                <w:sz w:val="18"/>
              </w:rPr>
            </w:pPr>
            <w:r>
              <w:rPr>
                <w:w w:val="95"/>
                <w:sz w:val="18"/>
              </w:rPr>
              <w:t>0,150</w:t>
            </w:r>
          </w:p>
        </w:tc>
        <w:tc>
          <w:tcPr>
            <w:tcW w:w="2271" w:type="dxa"/>
            <w:tcBorders>
              <w:top w:val="single" w:sz="4" w:space="0" w:color="C0C0C0"/>
              <w:left w:val="single" w:sz="4" w:space="0" w:color="333333"/>
              <w:bottom w:val="single" w:sz="4" w:space="0" w:color="C0C0C0"/>
              <w:right w:val="nil"/>
            </w:tcBorders>
          </w:tcPr>
          <w:p>
            <w:pPr>
              <w:pStyle w:val="TableParagraph"/>
              <w:spacing w:line="201" w:lineRule="exact"/>
              <w:ind w:right="108"/>
              <w:jc w:val="right"/>
              <w:rPr>
                <w:sz w:val="18"/>
              </w:rPr>
            </w:pPr>
            <w:r>
              <w:rPr>
                <w:w w:val="95"/>
                <w:sz w:val="18"/>
              </w:rPr>
              <w:t>0,191</w:t>
            </w:r>
          </w:p>
        </w:tc>
      </w:tr>
      <w:tr>
        <w:trPr>
          <w:trHeight w:val="302" w:hRule="atLeast"/>
        </w:trPr>
        <w:tc>
          <w:tcPr>
            <w:tcW w:w="2156" w:type="dxa"/>
            <w:tcBorders>
              <w:top w:val="single" w:sz="4" w:space="0" w:color="C0C0C0"/>
              <w:left w:val="nil"/>
              <w:right w:val="nil"/>
            </w:tcBorders>
          </w:tcPr>
          <w:p>
            <w:pPr>
              <w:pStyle w:val="TableParagraph"/>
              <w:spacing w:line="202" w:lineRule="exact"/>
              <w:ind w:left="132"/>
              <w:rPr>
                <w:sz w:val="18"/>
              </w:rPr>
            </w:pPr>
            <w:r>
              <w:rPr>
                <w:sz w:val="18"/>
              </w:rPr>
              <w:t>Asymp. Sig. (2-tailed)</w:t>
            </w:r>
          </w:p>
        </w:tc>
        <w:tc>
          <w:tcPr>
            <w:tcW w:w="2220" w:type="dxa"/>
            <w:tcBorders>
              <w:top w:val="single" w:sz="4" w:space="0" w:color="C0C0C0"/>
              <w:left w:val="nil"/>
              <w:right w:val="nil"/>
            </w:tcBorders>
          </w:tcPr>
          <w:p>
            <w:pPr>
              <w:pStyle w:val="TableParagraph"/>
              <w:rPr>
                <w:rFonts w:ascii="Times New Roman"/>
                <w:sz w:val="20"/>
              </w:rPr>
            </w:pPr>
          </w:p>
        </w:tc>
        <w:tc>
          <w:tcPr>
            <w:tcW w:w="1751" w:type="dxa"/>
            <w:tcBorders>
              <w:top w:val="single" w:sz="4" w:space="0" w:color="C0C0C0"/>
              <w:left w:val="nil"/>
              <w:right w:val="single" w:sz="4" w:space="0" w:color="333333"/>
            </w:tcBorders>
          </w:tcPr>
          <w:p>
            <w:pPr>
              <w:pStyle w:val="TableParagraph"/>
              <w:spacing w:line="202" w:lineRule="exact"/>
              <w:ind w:right="100"/>
              <w:jc w:val="right"/>
              <w:rPr>
                <w:sz w:val="18"/>
              </w:rPr>
            </w:pPr>
            <w:r>
              <w:rPr>
                <w:w w:val="95"/>
                <w:sz w:val="18"/>
              </w:rPr>
              <w:t>.053</w:t>
            </w:r>
          </w:p>
        </w:tc>
        <w:tc>
          <w:tcPr>
            <w:tcW w:w="2271" w:type="dxa"/>
            <w:tcBorders>
              <w:top w:val="single" w:sz="4" w:space="0" w:color="C0C0C0"/>
              <w:left w:val="single" w:sz="4" w:space="0" w:color="333333"/>
              <w:right w:val="nil"/>
            </w:tcBorders>
          </w:tcPr>
          <w:p>
            <w:pPr>
              <w:pStyle w:val="TableParagraph"/>
              <w:spacing w:line="202" w:lineRule="exact"/>
              <w:ind w:right="108"/>
              <w:jc w:val="right"/>
              <w:rPr>
                <w:sz w:val="18"/>
              </w:rPr>
            </w:pPr>
            <w:r>
              <w:rPr>
                <w:w w:val="95"/>
                <w:sz w:val="18"/>
              </w:rPr>
              <w:t>.068</w:t>
            </w:r>
          </w:p>
        </w:tc>
      </w:tr>
    </w:tbl>
    <w:p>
      <w:pPr>
        <w:pStyle w:val="BodyText"/>
        <w:spacing w:before="211"/>
        <w:ind w:left="236" w:right="225" w:firstLine="719"/>
        <w:jc w:val="both"/>
      </w:pPr>
      <w:r>
        <w:rPr/>
        <w:t>Dapat disimpulkan bahwa data variabel penggunaan aplikasi </w:t>
      </w:r>
      <w:r>
        <w:rPr>
          <w:i/>
        </w:rPr>
        <w:t>Teams </w:t>
      </w:r>
      <w:r>
        <w:rPr/>
        <w:t>dalam pembelajaran jarak jauh sebagai media pembelajaran daring berdistribusi normal karena  nilai </w:t>
      </w:r>
      <w:r>
        <w:rPr>
          <w:i/>
        </w:rPr>
        <w:t>Asymp. Sig (2-tailed) </w:t>
      </w:r>
      <w:r>
        <w:rPr/>
        <w:t>0,053 lebih besar dari 0,05. Data variabel hasil belajar memiliki nilai </w:t>
      </w:r>
      <w:r>
        <w:rPr>
          <w:i/>
        </w:rPr>
        <w:t>Asymp. Sig (2-tailed) </w:t>
      </w:r>
      <w:r>
        <w:rPr/>
        <w:t>0,068 lebih besar dari 0,05 sehingga data tersebut berdistribusi normal.</w:t>
      </w:r>
    </w:p>
    <w:p>
      <w:pPr>
        <w:pStyle w:val="BodyText"/>
        <w:spacing w:before="8"/>
        <w:rPr>
          <w:sz w:val="21"/>
        </w:rPr>
      </w:pPr>
    </w:p>
    <w:p>
      <w:pPr>
        <w:pStyle w:val="Heading2"/>
        <w:numPr>
          <w:ilvl w:val="1"/>
          <w:numId w:val="2"/>
        </w:numPr>
        <w:tabs>
          <w:tab w:pos="482" w:val="left" w:leader="none"/>
        </w:tabs>
        <w:spacing w:line="240" w:lineRule="auto" w:before="0" w:after="0"/>
        <w:ind w:left="481" w:right="0" w:hanging="246"/>
        <w:jc w:val="both"/>
      </w:pPr>
      <w:r>
        <w:rPr/>
        <w:t>Uji</w:t>
      </w:r>
      <w:r>
        <w:rPr>
          <w:spacing w:val="-4"/>
        </w:rPr>
        <w:t> </w:t>
      </w:r>
      <w:r>
        <w:rPr/>
        <w:t>Linieritas</w:t>
      </w:r>
    </w:p>
    <w:p>
      <w:pPr>
        <w:pStyle w:val="BodyText"/>
        <w:spacing w:before="3"/>
        <w:rPr>
          <w:b/>
        </w:rPr>
      </w:pPr>
    </w:p>
    <w:p>
      <w:pPr>
        <w:pStyle w:val="BodyText"/>
        <w:ind w:left="236" w:right="249" w:firstLine="719"/>
        <w:jc w:val="both"/>
      </w:pPr>
      <w:r>
        <w:rPr/>
        <w:t>Uji linieritas digunakan untuk mengetahui variabel bebas dan variabel terikat memiliki hubungan yang linier atau tidak.</w:t>
      </w:r>
    </w:p>
    <w:p>
      <w:pPr>
        <w:pStyle w:val="BodyText"/>
        <w:spacing w:before="4"/>
      </w:pPr>
    </w:p>
    <w:p>
      <w:pPr>
        <w:pStyle w:val="Heading2"/>
        <w:spacing w:before="1"/>
        <w:ind w:left="236"/>
      </w:pPr>
      <w:r>
        <w:rPr/>
        <w:pict>
          <v:shape style="position:absolute;margin-left:65.304001pt;margin-top:48.167862pt;width:111.05pt;height:1pt;mso-position-horizontal-relative:page;mso-position-vertical-relative:paragraph;z-index:-15950848" coordorigin="1306,963" coordsize="2221,20" path="m3526,963l2429,963,2410,963,1306,963,1306,983,2410,983,2429,983,3526,983,3526,963xe" filled="true" fillcolor="#000000" stroked="false">
            <v:path arrowok="t"/>
            <v:fill type="solid"/>
            <w10:wrap type="none"/>
          </v:shape>
        </w:pict>
      </w:r>
      <w:r>
        <w:rPr/>
        <w:t>Tabel 2. Rangkuman Hasil Uji Linieritas</w:t>
      </w:r>
    </w:p>
    <w:p>
      <w:pPr>
        <w:pStyle w:val="BodyText"/>
        <w:spacing w:before="6" w:after="1"/>
        <w:rPr>
          <w:b/>
          <w:sz w:val="21"/>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7"/>
        <w:gridCol w:w="1165"/>
        <w:gridCol w:w="1071"/>
        <w:gridCol w:w="1036"/>
        <w:gridCol w:w="1045"/>
        <w:gridCol w:w="1130"/>
        <w:gridCol w:w="1119"/>
        <w:gridCol w:w="1398"/>
      </w:tblGrid>
      <w:tr>
        <w:trPr>
          <w:trHeight w:val="547" w:hRule="atLeast"/>
        </w:trPr>
        <w:tc>
          <w:tcPr>
            <w:tcW w:w="1117" w:type="dxa"/>
            <w:tcBorders>
              <w:top w:val="single" w:sz="8" w:space="0" w:color="000000"/>
            </w:tcBorders>
          </w:tcPr>
          <w:p>
            <w:pPr>
              <w:pStyle w:val="TableParagraph"/>
              <w:spacing w:before="57"/>
              <w:ind w:left="693"/>
              <w:rPr>
                <w:b/>
                <w:sz w:val="22"/>
              </w:rPr>
            </w:pPr>
            <w:r>
              <w:rPr>
                <w:b/>
                <w:sz w:val="22"/>
              </w:rPr>
              <w:t>Vari</w:t>
            </w:r>
          </w:p>
        </w:tc>
        <w:tc>
          <w:tcPr>
            <w:tcW w:w="1165" w:type="dxa"/>
            <w:tcBorders>
              <w:top w:val="single" w:sz="8" w:space="0" w:color="000000"/>
            </w:tcBorders>
          </w:tcPr>
          <w:p>
            <w:pPr>
              <w:pStyle w:val="TableParagraph"/>
              <w:spacing w:before="57"/>
              <w:ind w:left="-7"/>
              <w:rPr>
                <w:b/>
                <w:sz w:val="22"/>
              </w:rPr>
            </w:pPr>
            <w:r>
              <w:rPr>
                <w:b/>
                <w:sz w:val="22"/>
              </w:rPr>
              <w:t>abel</w:t>
            </w:r>
          </w:p>
        </w:tc>
        <w:tc>
          <w:tcPr>
            <w:tcW w:w="1071" w:type="dxa"/>
            <w:tcBorders>
              <w:top w:val="single" w:sz="8" w:space="0" w:color="000000"/>
            </w:tcBorders>
          </w:tcPr>
          <w:p>
            <w:pPr>
              <w:pStyle w:val="TableParagraph"/>
              <w:spacing w:before="5"/>
              <w:rPr>
                <w:b/>
                <w:sz w:val="25"/>
              </w:rPr>
            </w:pPr>
          </w:p>
          <w:p>
            <w:pPr>
              <w:pStyle w:val="TableParagraph"/>
              <w:spacing w:line="234" w:lineRule="exact" w:before="1"/>
              <w:ind w:left="219"/>
              <w:rPr>
                <w:b/>
                <w:sz w:val="14"/>
              </w:rPr>
            </w:pPr>
            <w:r>
              <w:rPr>
                <w:b/>
                <w:position w:val="3"/>
                <w:sz w:val="22"/>
              </w:rPr>
              <w:t>F</w:t>
            </w:r>
            <w:r>
              <w:rPr>
                <w:b/>
                <w:sz w:val="14"/>
              </w:rPr>
              <w:t>hitung</w:t>
            </w:r>
          </w:p>
        </w:tc>
        <w:tc>
          <w:tcPr>
            <w:tcW w:w="1036" w:type="dxa"/>
            <w:tcBorders>
              <w:top w:val="single" w:sz="8" w:space="0" w:color="000000"/>
            </w:tcBorders>
          </w:tcPr>
          <w:p>
            <w:pPr>
              <w:pStyle w:val="TableParagraph"/>
              <w:spacing w:before="2"/>
              <w:rPr>
                <w:b/>
                <w:sz w:val="25"/>
              </w:rPr>
            </w:pPr>
          </w:p>
          <w:p>
            <w:pPr>
              <w:pStyle w:val="TableParagraph"/>
              <w:spacing w:line="238" w:lineRule="exact"/>
              <w:ind w:left="249" w:right="297"/>
              <w:jc w:val="center"/>
              <w:rPr>
                <w:b/>
                <w:sz w:val="22"/>
              </w:rPr>
            </w:pPr>
            <w:r>
              <w:rPr>
                <w:b/>
                <w:sz w:val="22"/>
              </w:rPr>
              <w:t>df</w:t>
            </w:r>
          </w:p>
        </w:tc>
        <w:tc>
          <w:tcPr>
            <w:tcW w:w="1045" w:type="dxa"/>
            <w:tcBorders>
              <w:top w:val="single" w:sz="8" w:space="0" w:color="000000"/>
            </w:tcBorders>
          </w:tcPr>
          <w:p>
            <w:pPr>
              <w:pStyle w:val="TableParagraph"/>
              <w:spacing w:before="5"/>
              <w:rPr>
                <w:b/>
                <w:sz w:val="25"/>
              </w:rPr>
            </w:pPr>
          </w:p>
          <w:p>
            <w:pPr>
              <w:pStyle w:val="TableParagraph"/>
              <w:spacing w:line="234" w:lineRule="exact" w:before="1"/>
              <w:ind w:left="281" w:right="262"/>
              <w:jc w:val="center"/>
              <w:rPr>
                <w:b/>
                <w:sz w:val="14"/>
              </w:rPr>
            </w:pPr>
            <w:r>
              <w:rPr>
                <w:b/>
                <w:position w:val="3"/>
                <w:sz w:val="22"/>
              </w:rPr>
              <w:t>F</w:t>
            </w:r>
            <w:r>
              <w:rPr>
                <w:b/>
                <w:sz w:val="14"/>
              </w:rPr>
              <w:t>tabel</w:t>
            </w:r>
          </w:p>
        </w:tc>
        <w:tc>
          <w:tcPr>
            <w:tcW w:w="1130" w:type="dxa"/>
            <w:vMerge w:val="restart"/>
            <w:tcBorders>
              <w:top w:val="single" w:sz="8" w:space="0" w:color="000000"/>
              <w:bottom w:val="single" w:sz="4" w:space="0" w:color="000000"/>
            </w:tcBorders>
          </w:tcPr>
          <w:p>
            <w:pPr>
              <w:pStyle w:val="TableParagraph"/>
              <w:spacing w:before="6"/>
              <w:rPr>
                <w:b/>
                <w:sz w:val="24"/>
              </w:rPr>
            </w:pPr>
          </w:p>
          <w:p>
            <w:pPr>
              <w:pStyle w:val="TableParagraph"/>
              <w:ind w:left="366" w:right="381"/>
              <w:jc w:val="center"/>
              <w:rPr>
                <w:b/>
                <w:sz w:val="22"/>
              </w:rPr>
            </w:pPr>
            <w:r>
              <w:rPr>
                <w:b/>
                <w:sz w:val="22"/>
              </w:rPr>
              <w:t>Sig</w:t>
            </w:r>
          </w:p>
        </w:tc>
        <w:tc>
          <w:tcPr>
            <w:tcW w:w="1119" w:type="dxa"/>
            <w:vMerge w:val="restart"/>
            <w:tcBorders>
              <w:top w:val="single" w:sz="8" w:space="0" w:color="000000"/>
              <w:bottom w:val="single" w:sz="4" w:space="0" w:color="000000"/>
            </w:tcBorders>
          </w:tcPr>
          <w:p>
            <w:pPr>
              <w:pStyle w:val="TableParagraph"/>
              <w:spacing w:line="254" w:lineRule="auto" w:before="162"/>
              <w:ind w:left="342" w:right="22" w:hanging="106"/>
              <w:rPr>
                <w:b/>
                <w:sz w:val="22"/>
              </w:rPr>
            </w:pPr>
            <w:r>
              <w:rPr>
                <w:b/>
                <w:sz w:val="22"/>
              </w:rPr>
              <w:t>Taraf Sig</w:t>
            </w:r>
          </w:p>
        </w:tc>
        <w:tc>
          <w:tcPr>
            <w:tcW w:w="1398" w:type="dxa"/>
            <w:vMerge w:val="restart"/>
            <w:tcBorders>
              <w:top w:val="single" w:sz="8" w:space="0" w:color="000000"/>
              <w:bottom w:val="single" w:sz="4" w:space="0" w:color="000000"/>
            </w:tcBorders>
          </w:tcPr>
          <w:p>
            <w:pPr>
              <w:pStyle w:val="TableParagraph"/>
              <w:spacing w:before="2"/>
              <w:rPr>
                <w:b/>
                <w:sz w:val="25"/>
              </w:rPr>
            </w:pPr>
          </w:p>
          <w:p>
            <w:pPr>
              <w:pStyle w:val="TableParagraph"/>
              <w:ind w:left="41"/>
              <w:rPr>
                <w:b/>
                <w:sz w:val="22"/>
              </w:rPr>
            </w:pPr>
            <w:r>
              <w:rPr>
                <w:b/>
                <w:sz w:val="22"/>
              </w:rPr>
              <w:t>Kesimpulan</w:t>
            </w:r>
          </w:p>
        </w:tc>
      </w:tr>
      <w:tr>
        <w:trPr>
          <w:trHeight w:val="315" w:hRule="atLeast"/>
        </w:trPr>
        <w:tc>
          <w:tcPr>
            <w:tcW w:w="1117" w:type="dxa"/>
            <w:tcBorders>
              <w:bottom w:val="single" w:sz="4" w:space="0" w:color="000000"/>
            </w:tcBorders>
          </w:tcPr>
          <w:p>
            <w:pPr>
              <w:pStyle w:val="TableParagraph"/>
              <w:spacing w:line="235" w:lineRule="exact"/>
              <w:ind w:left="247"/>
              <w:rPr>
                <w:b/>
                <w:sz w:val="22"/>
              </w:rPr>
            </w:pPr>
            <w:r>
              <w:rPr>
                <w:b/>
                <w:sz w:val="22"/>
              </w:rPr>
              <w:t>Bebas</w:t>
            </w:r>
          </w:p>
        </w:tc>
        <w:tc>
          <w:tcPr>
            <w:tcW w:w="1165" w:type="dxa"/>
            <w:tcBorders>
              <w:bottom w:val="single" w:sz="4" w:space="0" w:color="000000"/>
            </w:tcBorders>
          </w:tcPr>
          <w:p>
            <w:pPr>
              <w:pStyle w:val="TableParagraph"/>
              <w:spacing w:line="235" w:lineRule="exact"/>
              <w:ind w:left="210"/>
              <w:rPr>
                <w:b/>
                <w:sz w:val="22"/>
              </w:rPr>
            </w:pPr>
            <w:r>
              <w:rPr>
                <w:b/>
                <w:sz w:val="22"/>
              </w:rPr>
              <w:t>Terikat</w:t>
            </w:r>
          </w:p>
        </w:tc>
        <w:tc>
          <w:tcPr>
            <w:tcW w:w="1071" w:type="dxa"/>
            <w:tcBorders>
              <w:bottom w:val="single" w:sz="4" w:space="0" w:color="000000"/>
            </w:tcBorders>
          </w:tcPr>
          <w:p>
            <w:pPr>
              <w:pStyle w:val="TableParagraph"/>
              <w:rPr>
                <w:rFonts w:ascii="Times New Roman"/>
                <w:sz w:val="20"/>
              </w:rPr>
            </w:pPr>
          </w:p>
        </w:tc>
        <w:tc>
          <w:tcPr>
            <w:tcW w:w="1036" w:type="dxa"/>
            <w:tcBorders>
              <w:bottom w:val="single" w:sz="4" w:space="0" w:color="000000"/>
            </w:tcBorders>
          </w:tcPr>
          <w:p>
            <w:pPr>
              <w:pStyle w:val="TableParagraph"/>
              <w:rPr>
                <w:rFonts w:ascii="Times New Roman"/>
                <w:sz w:val="20"/>
              </w:rPr>
            </w:pPr>
          </w:p>
        </w:tc>
        <w:tc>
          <w:tcPr>
            <w:tcW w:w="1045" w:type="dxa"/>
            <w:tcBorders>
              <w:bottom w:val="single" w:sz="4" w:space="0" w:color="000000"/>
            </w:tcBorders>
          </w:tcPr>
          <w:p>
            <w:pPr>
              <w:pStyle w:val="TableParagraph"/>
              <w:rPr>
                <w:rFonts w:ascii="Times New Roman"/>
                <w:sz w:val="20"/>
              </w:rPr>
            </w:pPr>
          </w:p>
        </w:tc>
        <w:tc>
          <w:tcPr>
            <w:tcW w:w="1130" w:type="dxa"/>
            <w:vMerge/>
            <w:tcBorders>
              <w:top w:val="nil"/>
              <w:bottom w:val="single" w:sz="4" w:space="0" w:color="000000"/>
            </w:tcBorders>
          </w:tcPr>
          <w:p>
            <w:pPr>
              <w:rPr>
                <w:sz w:val="2"/>
                <w:szCs w:val="2"/>
              </w:rPr>
            </w:pPr>
          </w:p>
        </w:tc>
        <w:tc>
          <w:tcPr>
            <w:tcW w:w="1119" w:type="dxa"/>
            <w:vMerge/>
            <w:tcBorders>
              <w:top w:val="nil"/>
              <w:bottom w:val="single" w:sz="4" w:space="0" w:color="000000"/>
            </w:tcBorders>
          </w:tcPr>
          <w:p>
            <w:pPr>
              <w:rPr>
                <w:sz w:val="2"/>
                <w:szCs w:val="2"/>
              </w:rPr>
            </w:pPr>
          </w:p>
        </w:tc>
        <w:tc>
          <w:tcPr>
            <w:tcW w:w="1398" w:type="dxa"/>
            <w:vMerge/>
            <w:tcBorders>
              <w:top w:val="nil"/>
              <w:bottom w:val="single" w:sz="4" w:space="0" w:color="000000"/>
            </w:tcBorders>
          </w:tcPr>
          <w:p>
            <w:pPr>
              <w:rPr>
                <w:sz w:val="2"/>
                <w:szCs w:val="2"/>
              </w:rPr>
            </w:pPr>
          </w:p>
        </w:tc>
      </w:tr>
      <w:tr>
        <w:trPr>
          <w:trHeight w:val="491" w:hRule="atLeast"/>
        </w:trPr>
        <w:tc>
          <w:tcPr>
            <w:tcW w:w="1117" w:type="dxa"/>
            <w:tcBorders>
              <w:top w:val="single" w:sz="4" w:space="0" w:color="000000"/>
              <w:bottom w:val="single" w:sz="8" w:space="0" w:color="000000"/>
            </w:tcBorders>
          </w:tcPr>
          <w:p>
            <w:pPr>
              <w:pStyle w:val="TableParagraph"/>
              <w:spacing w:before="115"/>
              <w:ind w:left="33"/>
              <w:jc w:val="center"/>
              <w:rPr>
                <w:b/>
                <w:sz w:val="22"/>
              </w:rPr>
            </w:pPr>
            <w:r>
              <w:rPr>
                <w:b/>
                <w:w w:val="100"/>
                <w:sz w:val="22"/>
              </w:rPr>
              <w:t>X</w:t>
            </w:r>
          </w:p>
        </w:tc>
        <w:tc>
          <w:tcPr>
            <w:tcW w:w="1165" w:type="dxa"/>
            <w:tcBorders>
              <w:top w:val="single" w:sz="4" w:space="0" w:color="000000"/>
              <w:bottom w:val="single" w:sz="8" w:space="0" w:color="000000"/>
            </w:tcBorders>
          </w:tcPr>
          <w:p>
            <w:pPr>
              <w:pStyle w:val="TableParagraph"/>
              <w:spacing w:before="115"/>
              <w:ind w:right="29"/>
              <w:jc w:val="center"/>
              <w:rPr>
                <w:b/>
                <w:sz w:val="22"/>
              </w:rPr>
            </w:pPr>
            <w:r>
              <w:rPr>
                <w:b/>
                <w:w w:val="100"/>
                <w:sz w:val="22"/>
              </w:rPr>
              <w:t>Y</w:t>
            </w:r>
          </w:p>
        </w:tc>
        <w:tc>
          <w:tcPr>
            <w:tcW w:w="1071" w:type="dxa"/>
            <w:tcBorders>
              <w:top w:val="single" w:sz="4" w:space="0" w:color="000000"/>
              <w:bottom w:val="single" w:sz="8" w:space="0" w:color="000000"/>
            </w:tcBorders>
          </w:tcPr>
          <w:p>
            <w:pPr>
              <w:pStyle w:val="TableParagraph"/>
              <w:spacing w:before="115"/>
              <w:ind w:left="233"/>
              <w:rPr>
                <w:sz w:val="22"/>
              </w:rPr>
            </w:pPr>
            <w:r>
              <w:rPr>
                <w:sz w:val="22"/>
              </w:rPr>
              <w:t>2,062</w:t>
            </w:r>
          </w:p>
        </w:tc>
        <w:tc>
          <w:tcPr>
            <w:tcW w:w="1036" w:type="dxa"/>
            <w:tcBorders>
              <w:top w:val="single" w:sz="4" w:space="0" w:color="000000"/>
              <w:bottom w:val="single" w:sz="8" w:space="0" w:color="000000"/>
            </w:tcBorders>
          </w:tcPr>
          <w:p>
            <w:pPr>
              <w:pStyle w:val="TableParagraph"/>
              <w:spacing w:before="115"/>
              <w:ind w:left="270" w:right="297"/>
              <w:jc w:val="center"/>
              <w:rPr>
                <w:sz w:val="22"/>
              </w:rPr>
            </w:pPr>
            <w:r>
              <w:rPr>
                <w:sz w:val="22"/>
              </w:rPr>
              <w:t>1:55</w:t>
            </w:r>
          </w:p>
        </w:tc>
        <w:tc>
          <w:tcPr>
            <w:tcW w:w="1045" w:type="dxa"/>
            <w:tcBorders>
              <w:top w:val="single" w:sz="4" w:space="0" w:color="000000"/>
              <w:bottom w:val="single" w:sz="8" w:space="0" w:color="000000"/>
            </w:tcBorders>
          </w:tcPr>
          <w:p>
            <w:pPr>
              <w:pStyle w:val="TableParagraph"/>
              <w:spacing w:before="115"/>
              <w:ind w:left="281" w:right="251"/>
              <w:jc w:val="center"/>
              <w:rPr>
                <w:sz w:val="22"/>
              </w:rPr>
            </w:pPr>
            <w:r>
              <w:rPr>
                <w:sz w:val="22"/>
              </w:rPr>
              <w:t>4,02</w:t>
            </w:r>
          </w:p>
        </w:tc>
        <w:tc>
          <w:tcPr>
            <w:tcW w:w="1130" w:type="dxa"/>
            <w:tcBorders>
              <w:top w:val="single" w:sz="4" w:space="0" w:color="000000"/>
              <w:bottom w:val="single" w:sz="8" w:space="0" w:color="000000"/>
            </w:tcBorders>
          </w:tcPr>
          <w:p>
            <w:pPr>
              <w:pStyle w:val="TableParagraph"/>
              <w:spacing w:before="115"/>
              <w:ind w:left="286"/>
              <w:rPr>
                <w:sz w:val="22"/>
              </w:rPr>
            </w:pPr>
            <w:r>
              <w:rPr>
                <w:sz w:val="22"/>
              </w:rPr>
              <w:t>0,028</w:t>
            </w:r>
          </w:p>
        </w:tc>
        <w:tc>
          <w:tcPr>
            <w:tcW w:w="1119" w:type="dxa"/>
            <w:tcBorders>
              <w:top w:val="single" w:sz="4" w:space="0" w:color="000000"/>
              <w:bottom w:val="single" w:sz="8" w:space="0" w:color="000000"/>
            </w:tcBorders>
          </w:tcPr>
          <w:p>
            <w:pPr>
              <w:pStyle w:val="TableParagraph"/>
              <w:spacing w:before="115"/>
              <w:ind w:left="299"/>
              <w:rPr>
                <w:sz w:val="22"/>
              </w:rPr>
            </w:pPr>
            <w:r>
              <w:rPr>
                <w:sz w:val="22"/>
              </w:rPr>
              <w:t>0,05</w:t>
            </w:r>
          </w:p>
        </w:tc>
        <w:tc>
          <w:tcPr>
            <w:tcW w:w="1398" w:type="dxa"/>
            <w:tcBorders>
              <w:top w:val="single" w:sz="4" w:space="0" w:color="000000"/>
              <w:bottom w:val="single" w:sz="8" w:space="0" w:color="000000"/>
            </w:tcBorders>
          </w:tcPr>
          <w:p>
            <w:pPr>
              <w:pStyle w:val="TableParagraph"/>
              <w:spacing w:before="115"/>
              <w:ind w:left="399"/>
              <w:rPr>
                <w:sz w:val="22"/>
              </w:rPr>
            </w:pPr>
            <w:r>
              <w:rPr>
                <w:sz w:val="22"/>
              </w:rPr>
              <w:t>Linier</w:t>
            </w:r>
          </w:p>
        </w:tc>
      </w:tr>
    </w:tbl>
    <w:p>
      <w:pPr>
        <w:pStyle w:val="BodyText"/>
        <w:ind w:left="236"/>
      </w:pPr>
      <w:r>
        <w:rPr/>
        <w:t>(Sumber: Data primer yang diolah, 2022)</w:t>
      </w:r>
    </w:p>
    <w:p>
      <w:pPr>
        <w:pStyle w:val="BodyText"/>
        <w:spacing w:before="7"/>
        <w:rPr>
          <w:sz w:val="21"/>
        </w:rPr>
      </w:pPr>
    </w:p>
    <w:p>
      <w:pPr>
        <w:pStyle w:val="BodyText"/>
        <w:ind w:left="236" w:right="222" w:firstLine="827"/>
        <w:jc w:val="both"/>
      </w:pPr>
      <w:r>
        <w:rPr/>
        <w:t>Hasil yang diperoleh yaitu masing-masing variabel bebas mempunyai hubungan yang linier dengan variabel terikat dengan ketentuan penggunaan aplikasi </w:t>
      </w:r>
      <w:r>
        <w:rPr>
          <w:i/>
        </w:rPr>
        <w:t>Teams </w:t>
      </w:r>
      <w:r>
        <w:rPr/>
        <w:t>dalam </w:t>
      </w:r>
      <w:r>
        <w:rPr>
          <w:position w:val="2"/>
        </w:rPr>
        <w:t>pembelajaran jarak jauh (Y) menunjukkan nilai F</w:t>
      </w:r>
      <w:r>
        <w:rPr>
          <w:sz w:val="14"/>
        </w:rPr>
        <w:t>hitung </w:t>
      </w:r>
      <w:r>
        <w:rPr>
          <w:position w:val="2"/>
        </w:rPr>
        <w:t>(2,062) &lt; F</w:t>
      </w:r>
      <w:r>
        <w:rPr>
          <w:sz w:val="14"/>
        </w:rPr>
        <w:t>tabel </w:t>
      </w:r>
      <w:r>
        <w:rPr>
          <w:position w:val="2"/>
        </w:rPr>
        <w:t>(4,02). Nilai tersebut </w:t>
      </w:r>
      <w:r>
        <w:rPr/>
        <w:t>menunjukkan bahwa variabel penggunaan aplikasi </w:t>
      </w:r>
      <w:r>
        <w:rPr>
          <w:i/>
        </w:rPr>
        <w:t>Teams </w:t>
      </w:r>
      <w:r>
        <w:rPr/>
        <w:t>dalam pembelajaran jarak jauh sebagai media pembelajaran daring (X) mempunyai hubungan yang linier dengan hasil belajar (Y).</w:t>
      </w:r>
    </w:p>
    <w:p>
      <w:pPr>
        <w:spacing w:after="0"/>
        <w:jc w:val="both"/>
        <w:sectPr>
          <w:pgSz w:w="11920" w:h="16850"/>
          <w:pgMar w:top="1600" w:bottom="280" w:left="1180" w:right="1180"/>
        </w:sectPr>
      </w:pPr>
    </w:p>
    <w:p>
      <w:pPr>
        <w:pStyle w:val="BodyText"/>
        <w:spacing w:before="9"/>
      </w:pPr>
    </w:p>
    <w:p>
      <w:pPr>
        <w:pStyle w:val="Heading2"/>
        <w:numPr>
          <w:ilvl w:val="0"/>
          <w:numId w:val="2"/>
        </w:numPr>
        <w:tabs>
          <w:tab w:pos="518" w:val="left" w:leader="none"/>
        </w:tabs>
        <w:spacing w:line="240" w:lineRule="auto" w:before="93" w:after="0"/>
        <w:ind w:left="517" w:right="0" w:hanging="282"/>
        <w:jc w:val="left"/>
      </w:pPr>
      <w:r>
        <w:rPr/>
        <w:t>Analisis</w:t>
      </w:r>
      <w:r>
        <w:rPr>
          <w:spacing w:val="-2"/>
        </w:rPr>
        <w:t> </w:t>
      </w:r>
      <w:r>
        <w:rPr/>
        <w:t>Data</w:t>
      </w:r>
    </w:p>
    <w:p>
      <w:pPr>
        <w:pStyle w:val="BodyText"/>
        <w:spacing w:before="5"/>
        <w:rPr>
          <w:b/>
          <w:sz w:val="31"/>
        </w:rPr>
      </w:pPr>
    </w:p>
    <w:p>
      <w:pPr>
        <w:pStyle w:val="BodyText"/>
        <w:ind w:left="666"/>
      </w:pPr>
      <w:r>
        <w:rPr/>
        <w:t>Rangkuman hasil analisis pertama disajikan dalam Tabel 3.</w:t>
      </w:r>
    </w:p>
    <w:p>
      <w:pPr>
        <w:pStyle w:val="BodyText"/>
        <w:spacing w:before="7"/>
        <w:rPr>
          <w:sz w:val="21"/>
        </w:rPr>
      </w:pPr>
    </w:p>
    <w:p>
      <w:pPr>
        <w:pStyle w:val="Heading2"/>
        <w:tabs>
          <w:tab w:pos="9079" w:val="left" w:leader="none"/>
        </w:tabs>
        <w:ind w:left="128"/>
      </w:pPr>
      <w:r>
        <w:rPr/>
        <w:pict>
          <v:shape style="position:absolute;margin-left:216.300003pt;margin-top:36.927814pt;width:247.45pt;height:1pt;mso-position-horizontal-relative:page;mso-position-vertical-relative:paragraph;z-index:-15950336" coordorigin="4326,739" coordsize="4949,20" path="m9275,739l7295,739,4326,739,4326,759,7295,759,9275,759,9275,739xe" filled="true" fillcolor="#000000" stroked="false">
            <v:path arrowok="t"/>
            <v:fill type="solid"/>
            <w10:wrap type="none"/>
          </v:shape>
        </w:pict>
      </w:r>
      <w:r>
        <w:rPr>
          <w:w w:val="100"/>
          <w:u w:val="thick"/>
        </w:rPr>
        <w:t> </w:t>
      </w:r>
      <w:r>
        <w:rPr>
          <w:spacing w:val="-15"/>
          <w:u w:val="thick"/>
        </w:rPr>
        <w:t> </w:t>
      </w:r>
      <w:r>
        <w:rPr>
          <w:u w:val="thick"/>
        </w:rPr>
        <w:t>Tabel 3. Rangkuman Hasil Analisis Regresi Sederhana X –</w:t>
      </w:r>
      <w:r>
        <w:rPr>
          <w:spacing w:val="-29"/>
          <w:u w:val="thick"/>
        </w:rPr>
        <w:t> </w:t>
      </w:r>
      <w:r>
        <w:rPr>
          <w:u w:val="thick"/>
        </w:rPr>
        <w:t>Y</w:t>
        <w:tab/>
      </w:r>
    </w:p>
    <w:p>
      <w:pPr>
        <w:pStyle w:val="BodyText"/>
        <w:spacing w:before="5"/>
        <w:rPr>
          <w:b/>
          <w:sz w:val="13"/>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9"/>
        <w:gridCol w:w="993"/>
        <w:gridCol w:w="963"/>
        <w:gridCol w:w="990"/>
        <w:gridCol w:w="1179"/>
        <w:gridCol w:w="797"/>
        <w:gridCol w:w="988"/>
        <w:gridCol w:w="990"/>
        <w:gridCol w:w="986"/>
      </w:tblGrid>
      <w:tr>
        <w:trPr>
          <w:trHeight w:val="260" w:hRule="atLeast"/>
        </w:trPr>
        <w:tc>
          <w:tcPr>
            <w:tcW w:w="5204" w:type="dxa"/>
            <w:gridSpan w:val="5"/>
          </w:tcPr>
          <w:p>
            <w:pPr>
              <w:pStyle w:val="TableParagraph"/>
              <w:spacing w:line="240" w:lineRule="exact"/>
              <w:ind w:right="48"/>
              <w:jc w:val="right"/>
              <w:rPr>
                <w:rFonts w:ascii="Carlito"/>
                <w:b/>
                <w:sz w:val="22"/>
              </w:rPr>
            </w:pPr>
            <w:r>
              <w:rPr>
                <w:rFonts w:ascii="Carlito"/>
                <w:b/>
                <w:sz w:val="22"/>
              </w:rPr>
              <w:t>Harga r dan r</w:t>
            </w:r>
            <w:r>
              <w:rPr>
                <w:rFonts w:ascii="Carlito"/>
                <w:b/>
                <w:sz w:val="22"/>
                <w:vertAlign w:val="superscript"/>
              </w:rPr>
              <w:t>2</w:t>
            </w:r>
          </w:p>
        </w:tc>
        <w:tc>
          <w:tcPr>
            <w:tcW w:w="797" w:type="dxa"/>
          </w:tcPr>
          <w:p>
            <w:pPr>
              <w:pStyle w:val="TableParagraph"/>
              <w:rPr>
                <w:rFonts w:ascii="Times New Roman"/>
                <w:sz w:val="18"/>
              </w:rPr>
            </w:pPr>
          </w:p>
        </w:tc>
        <w:tc>
          <w:tcPr>
            <w:tcW w:w="1978" w:type="dxa"/>
            <w:gridSpan w:val="2"/>
          </w:tcPr>
          <w:p>
            <w:pPr>
              <w:pStyle w:val="TableParagraph"/>
              <w:spacing w:line="240" w:lineRule="exact"/>
              <w:ind w:left="659"/>
              <w:rPr>
                <w:rFonts w:ascii="Carlito"/>
                <w:b/>
                <w:sz w:val="22"/>
              </w:rPr>
            </w:pPr>
            <w:r>
              <w:rPr>
                <w:rFonts w:ascii="Carlito"/>
                <w:b/>
                <w:sz w:val="22"/>
              </w:rPr>
              <w:t>Harga t</w:t>
            </w:r>
          </w:p>
        </w:tc>
        <w:tc>
          <w:tcPr>
            <w:tcW w:w="986" w:type="dxa"/>
          </w:tcPr>
          <w:p>
            <w:pPr>
              <w:pStyle w:val="TableParagraph"/>
              <w:rPr>
                <w:rFonts w:ascii="Times New Roman"/>
                <w:sz w:val="18"/>
              </w:rPr>
            </w:pPr>
          </w:p>
        </w:tc>
      </w:tr>
      <w:tr>
        <w:trPr>
          <w:trHeight w:val="251" w:hRule="atLeast"/>
        </w:trPr>
        <w:tc>
          <w:tcPr>
            <w:tcW w:w="1079" w:type="dxa"/>
          </w:tcPr>
          <w:p>
            <w:pPr>
              <w:pStyle w:val="TableParagraph"/>
              <w:spacing w:line="231" w:lineRule="exact"/>
              <w:ind w:left="135" w:right="140"/>
              <w:jc w:val="center"/>
              <w:rPr>
                <w:rFonts w:ascii="Carlito"/>
                <w:b/>
                <w:sz w:val="22"/>
              </w:rPr>
            </w:pPr>
            <w:r>
              <w:rPr>
                <w:rFonts w:ascii="Carlito"/>
                <w:b/>
                <w:sz w:val="22"/>
              </w:rPr>
              <w:t>Variabel</w:t>
            </w:r>
          </w:p>
        </w:tc>
        <w:tc>
          <w:tcPr>
            <w:tcW w:w="993" w:type="dxa"/>
          </w:tcPr>
          <w:p>
            <w:pPr>
              <w:pStyle w:val="TableParagraph"/>
              <w:spacing w:line="231" w:lineRule="exact"/>
              <w:ind w:left="179"/>
              <w:rPr>
                <w:rFonts w:ascii="Carlito"/>
                <w:b/>
                <w:sz w:val="22"/>
              </w:rPr>
            </w:pPr>
            <w:r>
              <w:rPr>
                <w:rFonts w:ascii="Carlito"/>
                <w:b/>
                <w:sz w:val="22"/>
              </w:rPr>
              <w:t>Konst.</w:t>
            </w:r>
          </w:p>
        </w:tc>
        <w:tc>
          <w:tcPr>
            <w:tcW w:w="963" w:type="dxa"/>
          </w:tcPr>
          <w:p>
            <w:pPr>
              <w:pStyle w:val="TableParagraph"/>
              <w:spacing w:line="231" w:lineRule="exact"/>
              <w:ind w:left="199" w:right="220"/>
              <w:jc w:val="center"/>
              <w:rPr>
                <w:rFonts w:ascii="Carlito"/>
                <w:b/>
                <w:sz w:val="22"/>
              </w:rPr>
            </w:pPr>
            <w:r>
              <w:rPr>
                <w:rFonts w:ascii="Carlito"/>
                <w:b/>
                <w:sz w:val="22"/>
              </w:rPr>
              <w:t>Koef.</w:t>
            </w:r>
          </w:p>
        </w:tc>
        <w:tc>
          <w:tcPr>
            <w:tcW w:w="990" w:type="dxa"/>
          </w:tcPr>
          <w:p>
            <w:pPr>
              <w:pStyle w:val="TableParagraph"/>
              <w:rPr>
                <w:rFonts w:ascii="Times New Roman"/>
                <w:sz w:val="18"/>
              </w:rPr>
            </w:pPr>
          </w:p>
        </w:tc>
        <w:tc>
          <w:tcPr>
            <w:tcW w:w="1179" w:type="dxa"/>
          </w:tcPr>
          <w:p>
            <w:pPr>
              <w:pStyle w:val="TableParagraph"/>
              <w:rPr>
                <w:rFonts w:ascii="Times New Roman"/>
                <w:sz w:val="18"/>
              </w:rPr>
            </w:pPr>
          </w:p>
        </w:tc>
        <w:tc>
          <w:tcPr>
            <w:tcW w:w="797" w:type="dxa"/>
          </w:tcPr>
          <w:p>
            <w:pPr>
              <w:pStyle w:val="TableParagraph"/>
              <w:rPr>
                <w:rFonts w:ascii="Times New Roman"/>
                <w:sz w:val="18"/>
              </w:rPr>
            </w:pPr>
          </w:p>
        </w:tc>
        <w:tc>
          <w:tcPr>
            <w:tcW w:w="988" w:type="dxa"/>
          </w:tcPr>
          <w:p>
            <w:pPr>
              <w:pStyle w:val="TableParagraph"/>
              <w:rPr>
                <w:rFonts w:ascii="Times New Roman"/>
                <w:sz w:val="18"/>
              </w:rPr>
            </w:pPr>
          </w:p>
        </w:tc>
        <w:tc>
          <w:tcPr>
            <w:tcW w:w="990" w:type="dxa"/>
          </w:tcPr>
          <w:p>
            <w:pPr>
              <w:pStyle w:val="TableParagraph"/>
              <w:rPr>
                <w:rFonts w:ascii="Times New Roman"/>
                <w:sz w:val="18"/>
              </w:rPr>
            </w:pPr>
          </w:p>
        </w:tc>
        <w:tc>
          <w:tcPr>
            <w:tcW w:w="986" w:type="dxa"/>
          </w:tcPr>
          <w:p>
            <w:pPr>
              <w:pStyle w:val="TableParagraph"/>
              <w:spacing w:line="231" w:lineRule="exact"/>
              <w:ind w:left="228" w:right="213"/>
              <w:jc w:val="center"/>
              <w:rPr>
                <w:rFonts w:ascii="Carlito"/>
                <w:b/>
                <w:sz w:val="22"/>
              </w:rPr>
            </w:pPr>
            <w:r>
              <w:rPr>
                <w:rFonts w:ascii="Carlito"/>
                <w:b/>
                <w:sz w:val="22"/>
              </w:rPr>
              <w:t>Sig.</w:t>
            </w:r>
          </w:p>
        </w:tc>
      </w:tr>
      <w:tr>
        <w:trPr>
          <w:trHeight w:val="391" w:hRule="atLeast"/>
        </w:trPr>
        <w:tc>
          <w:tcPr>
            <w:tcW w:w="1079" w:type="dxa"/>
            <w:tcBorders>
              <w:bottom w:val="single" w:sz="4" w:space="0" w:color="000000"/>
            </w:tcBorders>
          </w:tcPr>
          <w:p>
            <w:pPr>
              <w:pStyle w:val="TableParagraph"/>
              <w:rPr>
                <w:rFonts w:ascii="Times New Roman"/>
                <w:sz w:val="20"/>
              </w:rPr>
            </w:pPr>
          </w:p>
        </w:tc>
        <w:tc>
          <w:tcPr>
            <w:tcW w:w="993" w:type="dxa"/>
            <w:tcBorders>
              <w:bottom w:val="single" w:sz="4" w:space="0" w:color="000000"/>
            </w:tcBorders>
          </w:tcPr>
          <w:p>
            <w:pPr>
              <w:pStyle w:val="TableParagraph"/>
              <w:rPr>
                <w:rFonts w:ascii="Times New Roman"/>
                <w:sz w:val="20"/>
              </w:rPr>
            </w:pPr>
          </w:p>
        </w:tc>
        <w:tc>
          <w:tcPr>
            <w:tcW w:w="963" w:type="dxa"/>
            <w:tcBorders>
              <w:bottom w:val="single" w:sz="4" w:space="0" w:color="000000"/>
            </w:tcBorders>
          </w:tcPr>
          <w:p>
            <w:pPr>
              <w:pStyle w:val="TableParagraph"/>
              <w:rPr>
                <w:rFonts w:ascii="Times New Roman"/>
                <w:sz w:val="20"/>
              </w:rPr>
            </w:pPr>
          </w:p>
        </w:tc>
        <w:tc>
          <w:tcPr>
            <w:tcW w:w="990" w:type="dxa"/>
            <w:tcBorders>
              <w:bottom w:val="single" w:sz="4" w:space="0" w:color="000000"/>
            </w:tcBorders>
          </w:tcPr>
          <w:p>
            <w:pPr>
              <w:pStyle w:val="TableParagraph"/>
              <w:spacing w:line="239" w:lineRule="exact"/>
              <w:ind w:left="211" w:right="216"/>
              <w:jc w:val="center"/>
              <w:rPr>
                <w:rFonts w:ascii="Carlito"/>
                <w:sz w:val="14"/>
              </w:rPr>
            </w:pPr>
            <w:r>
              <w:rPr>
                <w:rFonts w:ascii="Carlito"/>
                <w:position w:val="2"/>
                <w:sz w:val="22"/>
              </w:rPr>
              <w:t>r</w:t>
            </w:r>
            <w:r>
              <w:rPr>
                <w:rFonts w:ascii="Carlito"/>
                <w:sz w:val="14"/>
              </w:rPr>
              <w:t>xy</w:t>
            </w:r>
          </w:p>
        </w:tc>
        <w:tc>
          <w:tcPr>
            <w:tcW w:w="1179" w:type="dxa"/>
            <w:tcBorders>
              <w:bottom w:val="single" w:sz="4" w:space="0" w:color="000000"/>
            </w:tcBorders>
          </w:tcPr>
          <w:p>
            <w:pPr>
              <w:pStyle w:val="TableParagraph"/>
              <w:spacing w:line="88" w:lineRule="auto" w:before="61"/>
              <w:ind w:left="340"/>
              <w:rPr>
                <w:rFonts w:ascii="Carlito"/>
                <w:sz w:val="14"/>
              </w:rPr>
            </w:pPr>
            <w:r>
              <w:rPr>
                <w:rFonts w:ascii="Carlito"/>
                <w:position w:val="-7"/>
                <w:sz w:val="22"/>
              </w:rPr>
              <w:t>R</w:t>
            </w:r>
            <w:r>
              <w:rPr>
                <w:rFonts w:ascii="Carlito"/>
                <w:sz w:val="14"/>
              </w:rPr>
              <w:t>2</w:t>
            </w:r>
          </w:p>
          <w:p>
            <w:pPr>
              <w:pStyle w:val="TableParagraph"/>
              <w:spacing w:line="87" w:lineRule="exact"/>
              <w:ind w:left="509" w:right="506"/>
              <w:jc w:val="center"/>
              <w:rPr>
                <w:rFonts w:ascii="Carlito"/>
                <w:sz w:val="14"/>
              </w:rPr>
            </w:pPr>
            <w:r>
              <w:rPr>
                <w:rFonts w:ascii="Carlito"/>
                <w:sz w:val="14"/>
              </w:rPr>
              <w:t>xy</w:t>
            </w:r>
          </w:p>
        </w:tc>
        <w:tc>
          <w:tcPr>
            <w:tcW w:w="797" w:type="dxa"/>
            <w:tcBorders>
              <w:bottom w:val="single" w:sz="4" w:space="0" w:color="000000"/>
            </w:tcBorders>
          </w:tcPr>
          <w:p>
            <w:pPr>
              <w:pStyle w:val="TableParagraph"/>
              <w:spacing w:line="239" w:lineRule="exact"/>
              <w:ind w:left="123"/>
              <w:rPr>
                <w:rFonts w:ascii="Carlito"/>
                <w:sz w:val="14"/>
              </w:rPr>
            </w:pPr>
            <w:r>
              <w:rPr>
                <w:rFonts w:ascii="Carlito"/>
                <w:position w:val="2"/>
                <w:sz w:val="22"/>
              </w:rPr>
              <w:t>r</w:t>
            </w:r>
            <w:r>
              <w:rPr>
                <w:rFonts w:ascii="Carlito"/>
                <w:sz w:val="14"/>
              </w:rPr>
              <w:t>tabel</w:t>
            </w:r>
          </w:p>
        </w:tc>
        <w:tc>
          <w:tcPr>
            <w:tcW w:w="988" w:type="dxa"/>
            <w:tcBorders>
              <w:bottom w:val="single" w:sz="4" w:space="0" w:color="000000"/>
            </w:tcBorders>
          </w:tcPr>
          <w:p>
            <w:pPr>
              <w:pStyle w:val="TableParagraph"/>
              <w:spacing w:line="239" w:lineRule="exact"/>
              <w:ind w:left="279"/>
              <w:rPr>
                <w:rFonts w:ascii="Carlito"/>
                <w:sz w:val="14"/>
              </w:rPr>
            </w:pPr>
            <w:r>
              <w:rPr>
                <w:rFonts w:ascii="Carlito"/>
                <w:position w:val="2"/>
                <w:sz w:val="22"/>
              </w:rPr>
              <w:t>t</w:t>
            </w:r>
            <w:r>
              <w:rPr>
                <w:rFonts w:ascii="Carlito"/>
                <w:sz w:val="14"/>
              </w:rPr>
              <w:t>hitung</w:t>
            </w:r>
          </w:p>
        </w:tc>
        <w:tc>
          <w:tcPr>
            <w:tcW w:w="990" w:type="dxa"/>
            <w:tcBorders>
              <w:bottom w:val="single" w:sz="4" w:space="0" w:color="000000"/>
            </w:tcBorders>
          </w:tcPr>
          <w:p>
            <w:pPr>
              <w:pStyle w:val="TableParagraph"/>
              <w:spacing w:line="239" w:lineRule="exact"/>
              <w:ind w:left="226" w:right="215"/>
              <w:jc w:val="center"/>
              <w:rPr>
                <w:rFonts w:ascii="Carlito"/>
                <w:sz w:val="14"/>
              </w:rPr>
            </w:pPr>
            <w:r>
              <w:rPr>
                <w:rFonts w:ascii="Carlito"/>
                <w:position w:val="2"/>
                <w:sz w:val="22"/>
              </w:rPr>
              <w:t>t</w:t>
            </w:r>
            <w:r>
              <w:rPr>
                <w:rFonts w:ascii="Carlito"/>
                <w:sz w:val="14"/>
              </w:rPr>
              <w:t>tabel</w:t>
            </w:r>
          </w:p>
        </w:tc>
        <w:tc>
          <w:tcPr>
            <w:tcW w:w="986" w:type="dxa"/>
            <w:tcBorders>
              <w:bottom w:val="single" w:sz="4" w:space="0" w:color="000000"/>
            </w:tcBorders>
          </w:tcPr>
          <w:p>
            <w:pPr>
              <w:pStyle w:val="TableParagraph"/>
              <w:rPr>
                <w:rFonts w:ascii="Times New Roman"/>
                <w:sz w:val="20"/>
              </w:rPr>
            </w:pPr>
          </w:p>
        </w:tc>
      </w:tr>
      <w:tr>
        <w:trPr>
          <w:trHeight w:val="554" w:hRule="atLeast"/>
        </w:trPr>
        <w:tc>
          <w:tcPr>
            <w:tcW w:w="1079" w:type="dxa"/>
            <w:tcBorders>
              <w:top w:val="single" w:sz="4" w:space="0" w:color="000000"/>
              <w:bottom w:val="single" w:sz="8" w:space="0" w:color="000000"/>
            </w:tcBorders>
          </w:tcPr>
          <w:p>
            <w:pPr>
              <w:pStyle w:val="TableParagraph"/>
              <w:spacing w:before="138"/>
              <w:ind w:left="135" w:right="137"/>
              <w:jc w:val="center"/>
              <w:rPr>
                <w:rFonts w:ascii="Carlito"/>
                <w:sz w:val="22"/>
              </w:rPr>
            </w:pPr>
            <w:r>
              <w:rPr>
                <w:rFonts w:ascii="Carlito"/>
                <w:sz w:val="22"/>
              </w:rPr>
              <w:t>X - Y</w:t>
            </w:r>
          </w:p>
        </w:tc>
        <w:tc>
          <w:tcPr>
            <w:tcW w:w="993" w:type="dxa"/>
            <w:tcBorders>
              <w:top w:val="single" w:sz="4" w:space="0" w:color="000000"/>
              <w:bottom w:val="single" w:sz="8" w:space="0" w:color="000000"/>
            </w:tcBorders>
          </w:tcPr>
          <w:p>
            <w:pPr>
              <w:pStyle w:val="TableParagraph"/>
              <w:spacing w:before="138"/>
              <w:ind w:left="162"/>
              <w:rPr>
                <w:rFonts w:ascii="Carlito"/>
                <w:sz w:val="22"/>
              </w:rPr>
            </w:pPr>
            <w:r>
              <w:rPr>
                <w:rFonts w:ascii="Carlito"/>
                <w:sz w:val="22"/>
              </w:rPr>
              <w:t>28,191</w:t>
            </w:r>
          </w:p>
        </w:tc>
        <w:tc>
          <w:tcPr>
            <w:tcW w:w="963" w:type="dxa"/>
            <w:tcBorders>
              <w:top w:val="single" w:sz="4" w:space="0" w:color="000000"/>
              <w:bottom w:val="single" w:sz="8" w:space="0" w:color="000000"/>
            </w:tcBorders>
          </w:tcPr>
          <w:p>
            <w:pPr>
              <w:pStyle w:val="TableParagraph"/>
              <w:spacing w:before="138"/>
              <w:ind w:left="201" w:right="220"/>
              <w:jc w:val="center"/>
              <w:rPr>
                <w:rFonts w:ascii="Carlito"/>
                <w:sz w:val="22"/>
              </w:rPr>
            </w:pPr>
            <w:r>
              <w:rPr>
                <w:rFonts w:ascii="Carlito"/>
                <w:sz w:val="22"/>
              </w:rPr>
              <w:t>0,668</w:t>
            </w:r>
          </w:p>
        </w:tc>
        <w:tc>
          <w:tcPr>
            <w:tcW w:w="990" w:type="dxa"/>
            <w:tcBorders>
              <w:top w:val="single" w:sz="4" w:space="0" w:color="000000"/>
              <w:bottom w:val="single" w:sz="8" w:space="0" w:color="000000"/>
            </w:tcBorders>
          </w:tcPr>
          <w:p>
            <w:pPr>
              <w:pStyle w:val="TableParagraph"/>
              <w:spacing w:before="138"/>
              <w:ind w:left="219" w:right="216"/>
              <w:jc w:val="center"/>
              <w:rPr>
                <w:rFonts w:ascii="Carlito"/>
                <w:sz w:val="22"/>
              </w:rPr>
            </w:pPr>
            <w:r>
              <w:rPr>
                <w:rFonts w:ascii="Carlito"/>
                <w:sz w:val="22"/>
              </w:rPr>
              <w:t>0,444</w:t>
            </w:r>
          </w:p>
        </w:tc>
        <w:tc>
          <w:tcPr>
            <w:tcW w:w="1179" w:type="dxa"/>
            <w:tcBorders>
              <w:top w:val="single" w:sz="4" w:space="0" w:color="000000"/>
              <w:bottom w:val="single" w:sz="8" w:space="0" w:color="000000"/>
            </w:tcBorders>
          </w:tcPr>
          <w:p>
            <w:pPr>
              <w:pStyle w:val="TableParagraph"/>
              <w:spacing w:before="138"/>
              <w:ind w:left="248"/>
              <w:rPr>
                <w:rFonts w:ascii="Carlito"/>
                <w:sz w:val="22"/>
              </w:rPr>
            </w:pPr>
            <w:r>
              <w:rPr>
                <w:rFonts w:ascii="Carlito"/>
                <w:sz w:val="22"/>
              </w:rPr>
              <w:t>0,197</w:t>
            </w:r>
          </w:p>
        </w:tc>
        <w:tc>
          <w:tcPr>
            <w:tcW w:w="797" w:type="dxa"/>
            <w:tcBorders>
              <w:top w:val="single" w:sz="4" w:space="0" w:color="000000"/>
              <w:bottom w:val="single" w:sz="8" w:space="0" w:color="000000"/>
            </w:tcBorders>
          </w:tcPr>
          <w:p>
            <w:pPr>
              <w:pStyle w:val="TableParagraph"/>
              <w:spacing w:before="138"/>
              <w:ind w:left="58"/>
              <w:rPr>
                <w:rFonts w:ascii="Carlito"/>
                <w:sz w:val="22"/>
              </w:rPr>
            </w:pPr>
            <w:r>
              <w:rPr>
                <w:rFonts w:ascii="Carlito"/>
                <w:sz w:val="22"/>
              </w:rPr>
              <w:t>0,261</w:t>
            </w:r>
          </w:p>
        </w:tc>
        <w:tc>
          <w:tcPr>
            <w:tcW w:w="988" w:type="dxa"/>
            <w:tcBorders>
              <w:top w:val="single" w:sz="4" w:space="0" w:color="000000"/>
              <w:bottom w:val="single" w:sz="8" w:space="0" w:color="000000"/>
            </w:tcBorders>
          </w:tcPr>
          <w:p>
            <w:pPr>
              <w:pStyle w:val="TableParagraph"/>
              <w:spacing w:before="138"/>
              <w:ind w:left="245"/>
              <w:rPr>
                <w:rFonts w:ascii="Carlito"/>
                <w:sz w:val="22"/>
              </w:rPr>
            </w:pPr>
            <w:r>
              <w:rPr>
                <w:rFonts w:ascii="Carlito"/>
                <w:sz w:val="22"/>
              </w:rPr>
              <w:t>3,672</w:t>
            </w:r>
          </w:p>
        </w:tc>
        <w:tc>
          <w:tcPr>
            <w:tcW w:w="990" w:type="dxa"/>
            <w:tcBorders>
              <w:top w:val="single" w:sz="4" w:space="0" w:color="000000"/>
              <w:bottom w:val="single" w:sz="8" w:space="0" w:color="000000"/>
            </w:tcBorders>
          </w:tcPr>
          <w:p>
            <w:pPr>
              <w:pStyle w:val="TableParagraph"/>
              <w:spacing w:before="138"/>
              <w:ind w:left="226" w:right="209"/>
              <w:jc w:val="center"/>
              <w:rPr>
                <w:rFonts w:ascii="Carlito"/>
                <w:sz w:val="22"/>
              </w:rPr>
            </w:pPr>
            <w:r>
              <w:rPr>
                <w:rFonts w:ascii="Carlito"/>
                <w:sz w:val="22"/>
              </w:rPr>
              <w:t>2,005</w:t>
            </w:r>
          </w:p>
        </w:tc>
        <w:tc>
          <w:tcPr>
            <w:tcW w:w="986" w:type="dxa"/>
            <w:tcBorders>
              <w:top w:val="single" w:sz="4" w:space="0" w:color="000000"/>
              <w:bottom w:val="single" w:sz="8" w:space="0" w:color="000000"/>
            </w:tcBorders>
          </w:tcPr>
          <w:p>
            <w:pPr>
              <w:pStyle w:val="TableParagraph"/>
              <w:spacing w:before="138"/>
              <w:ind w:left="231" w:right="213"/>
              <w:jc w:val="center"/>
              <w:rPr>
                <w:rFonts w:ascii="Carlito"/>
                <w:sz w:val="22"/>
              </w:rPr>
            </w:pPr>
            <w:r>
              <w:rPr>
                <w:rFonts w:ascii="Carlito"/>
                <w:sz w:val="22"/>
              </w:rPr>
              <w:t>0,001</w:t>
            </w:r>
          </w:p>
        </w:tc>
      </w:tr>
    </w:tbl>
    <w:p>
      <w:pPr>
        <w:pStyle w:val="BodyText"/>
        <w:ind w:left="236"/>
      </w:pPr>
      <w:r>
        <w:rPr/>
        <w:t>Sumber: Data primer yang diolah, 2022)</w:t>
      </w:r>
    </w:p>
    <w:p>
      <w:pPr>
        <w:pStyle w:val="BodyText"/>
        <w:spacing w:before="2"/>
      </w:pPr>
    </w:p>
    <w:p>
      <w:pPr>
        <w:pStyle w:val="BodyText"/>
        <w:ind w:left="236" w:right="227" w:firstLine="827"/>
        <w:jc w:val="both"/>
      </w:pPr>
      <w:r>
        <w:rPr>
          <w:position w:val="2"/>
        </w:rPr>
        <w:t>Hasil uji t diketahui bahwa nilai t</w:t>
      </w:r>
      <w:r>
        <w:rPr>
          <w:sz w:val="14"/>
        </w:rPr>
        <w:t>hitung </w:t>
      </w:r>
      <w:r>
        <w:rPr>
          <w:position w:val="2"/>
        </w:rPr>
        <w:t>&gt; t</w:t>
      </w:r>
      <w:r>
        <w:rPr>
          <w:sz w:val="14"/>
        </w:rPr>
        <w:t>tabel </w:t>
      </w:r>
      <w:r>
        <w:rPr>
          <w:position w:val="2"/>
        </w:rPr>
        <w:t>(3,672 &gt; 2,005) dengan signifikansi </w:t>
      </w:r>
      <w:r>
        <w:rPr/>
        <w:t>sebesar 0,001 &lt; 0,05 maka dapat disimpulkan bahwa penggunaan aplikasi </w:t>
      </w:r>
      <w:r>
        <w:rPr>
          <w:i/>
        </w:rPr>
        <w:t>Teams </w:t>
      </w:r>
      <w:r>
        <w:rPr/>
        <w:t>dalam pembelajaran jarak jauh memiliki pengaruh yang signifikan terhadap hasil belajar.</w:t>
      </w:r>
    </w:p>
    <w:p>
      <w:pPr>
        <w:pStyle w:val="BodyText"/>
        <w:ind w:left="236" w:right="228" w:firstLine="827"/>
        <w:jc w:val="both"/>
      </w:pPr>
      <w:r>
        <w:rPr/>
        <w:t>Berdasarkan hasil uraian analisis di atas, maka dapat diperoleh jawaban untuk rumusan masalah yaitu ada pengaruh yang signifikan penggunaan aplikasi </w:t>
      </w:r>
      <w:r>
        <w:rPr>
          <w:i/>
        </w:rPr>
        <w:t>Teams </w:t>
      </w:r>
      <w:r>
        <w:rPr/>
        <w:t>dalam pembelajaran jarak jauh terhadap hasil belajar siswa SMK Negeri 1 Pulang Pisau Kabupaten Pulang Pisau pada tahun ajaran 2021/2022 secara positif dan signifikan sebesar 19,7%.</w:t>
      </w:r>
    </w:p>
    <w:p>
      <w:pPr>
        <w:pStyle w:val="BodyText"/>
        <w:spacing w:before="10"/>
        <w:rPr>
          <w:sz w:val="29"/>
        </w:rPr>
      </w:pPr>
    </w:p>
    <w:p>
      <w:pPr>
        <w:pStyle w:val="Heading2"/>
        <w:ind w:left="236"/>
      </w:pPr>
      <w:r>
        <w:rPr/>
        <w:t>PEMBAHASAN</w:t>
      </w:r>
    </w:p>
    <w:p>
      <w:pPr>
        <w:pStyle w:val="BodyText"/>
        <w:spacing w:before="6"/>
        <w:rPr>
          <w:b/>
          <w:sz w:val="21"/>
        </w:rPr>
      </w:pPr>
    </w:p>
    <w:p>
      <w:pPr>
        <w:pStyle w:val="BodyText"/>
        <w:spacing w:line="237" w:lineRule="auto" w:before="1"/>
        <w:ind w:left="236" w:right="225" w:firstLine="827"/>
        <w:jc w:val="both"/>
      </w:pPr>
      <w:r>
        <w:rPr>
          <w:position w:val="2"/>
        </w:rPr>
        <w:t>Setelah dilakukan uji t diperoleh nilai t</w:t>
      </w:r>
      <w:r>
        <w:rPr>
          <w:sz w:val="14"/>
        </w:rPr>
        <w:t>hitung </w:t>
      </w:r>
      <w:r>
        <w:rPr>
          <w:position w:val="2"/>
        </w:rPr>
        <w:t>sebesar 3,672 dan t</w:t>
      </w:r>
      <w:r>
        <w:rPr>
          <w:sz w:val="14"/>
        </w:rPr>
        <w:t>tabel </w:t>
      </w:r>
      <w:r>
        <w:rPr>
          <w:position w:val="2"/>
        </w:rPr>
        <w:t>pada taraf signifikansi 5% sebesar 2,005 maka t</w:t>
      </w:r>
      <w:r>
        <w:rPr>
          <w:sz w:val="14"/>
        </w:rPr>
        <w:t>hitung </w:t>
      </w:r>
      <w:r>
        <w:rPr>
          <w:position w:val="2"/>
        </w:rPr>
        <w:t>&gt; t</w:t>
      </w:r>
      <w:r>
        <w:rPr>
          <w:sz w:val="14"/>
        </w:rPr>
        <w:t>tabel </w:t>
      </w:r>
      <w:r>
        <w:rPr>
          <w:position w:val="2"/>
        </w:rPr>
        <w:t>(3,672 &gt; 2,005) dengan signifikansi sebesar </w:t>
      </w:r>
      <w:r>
        <w:rPr/>
        <w:t>0,001 &lt; 0,05 dapat disimpulkan bahwa penggunaan aplikasi </w:t>
      </w:r>
      <w:r>
        <w:rPr>
          <w:i/>
        </w:rPr>
        <w:t>Teams </w:t>
      </w:r>
      <w:r>
        <w:rPr/>
        <w:t>dalam pembelajaran jarak jauh memiliki pengaruh yang signifikan terhadap hasil belajar.</w:t>
      </w:r>
    </w:p>
    <w:p>
      <w:pPr>
        <w:pStyle w:val="BodyText"/>
        <w:spacing w:before="5"/>
        <w:ind w:left="236" w:right="227" w:firstLine="719"/>
        <w:jc w:val="both"/>
      </w:pPr>
      <w:r>
        <w:rPr/>
        <w:t>Proses pembelajaran siswa SMK Negeri 1 Pulang Pisau Kabupaten Pulang Pisau pada tahun ajaran 2021/2022 selama pandemi Covid 19 salah satunya dilakukan dengan bantuan penggunaan aplikasi </w:t>
      </w:r>
      <w:r>
        <w:rPr>
          <w:i/>
        </w:rPr>
        <w:t>Teams </w:t>
      </w:r>
      <w:r>
        <w:rPr/>
        <w:t>dalam pembelajaran jarak jauh. Informasi yang disebarkan berupa pengumuman maupun materi bahan ajar yang telah didesain dengan menarik sehingga tujuan pembelajaran dapat terpenuhi. Siswa, guru, maupun pihak sekolah telah mengetahui tentang penggunaan aplikasi </w:t>
      </w:r>
      <w:r>
        <w:rPr>
          <w:i/>
        </w:rPr>
        <w:t>Teams </w:t>
      </w:r>
      <w:r>
        <w:rPr/>
        <w:t>dalam pembelajaran jarak jauh melalui berbagai macam fitur yang tersedia. Fasilitas yang mendukung penggunaan aplikasi </w:t>
      </w:r>
      <w:r>
        <w:rPr>
          <w:i/>
        </w:rPr>
        <w:t>Teams </w:t>
      </w:r>
      <w:r>
        <w:rPr/>
        <w:t>dalam pembelajaran jarak jauh sebagai media pembelajaran daring seperti </w:t>
      </w:r>
      <w:r>
        <w:rPr>
          <w:i/>
        </w:rPr>
        <w:t>smartphone </w:t>
      </w:r>
      <w:r>
        <w:rPr/>
        <w:t>dan laptop ataupun komputer juga sudah dimiliki oleh sebagian besar siswa dan guru di SMK Negeri 1 Pulang Pisau Kabupaten Pulang Pisau pada tahun ajaran</w:t>
      </w:r>
      <w:r>
        <w:rPr>
          <w:spacing w:val="-35"/>
        </w:rPr>
        <w:t> </w:t>
      </w:r>
      <w:r>
        <w:rPr/>
        <w:t>2021/2022.</w:t>
      </w:r>
    </w:p>
    <w:p>
      <w:pPr>
        <w:pStyle w:val="BodyText"/>
      </w:pPr>
    </w:p>
    <w:p>
      <w:pPr>
        <w:pStyle w:val="BodyText"/>
        <w:ind w:left="284" w:right="111" w:firstLine="710"/>
        <w:jc w:val="both"/>
      </w:pPr>
      <w:r>
        <w:rPr/>
        <w:t>Hasil penelitian ini juga sejalan dengan penelitian yang dilakukan oleh menurut Herlandi (2020) yang menjelaskan bahwa kelebihan penggunaan aplikasi </w:t>
      </w:r>
      <w:r>
        <w:rPr>
          <w:i/>
        </w:rPr>
        <w:t>Teams </w:t>
      </w:r>
      <w:r>
        <w:rPr/>
        <w:t>untuk pembelajaran jarak jauh atau daring, yaitu 1) masing-masing siswa memiliki akun email yang dapat digunakan untuk proses pembelajaran di dalam kelas maupun di luar kelas. 2) Terhubung dengan aplikasi Office 365 versi online yang dapat dimanfaatkan sepenuhnya untuk proses pembelajaran tanpa biaya tambahan. 3) Pengajar dan siswa akan terhubung dalam sebuah kelas dengan menggunakan fitur yang terdapat di dalam </w:t>
      </w:r>
      <w:r>
        <w:rPr>
          <w:i/>
        </w:rPr>
        <w:t>Microsoft Teams</w:t>
      </w:r>
      <w:r>
        <w:rPr/>
        <w:t>. 4) Masing-masing pemilik akun mendapat kuota penyimpanan cloud menggunakan Aplikasi </w:t>
      </w:r>
      <w:r>
        <w:rPr>
          <w:i/>
        </w:rPr>
        <w:t>OneDrive </w:t>
      </w:r>
      <w:r>
        <w:rPr/>
        <w:t>sebesar 1 TB (1.000 GB). 5) Siswa yang telah memiliki akun dan tergabung ke dalam kelas akan mendapatkan buku catatan digital yang akan digunakan sebagai sarana belajar siswa di kelas digital. 6) Siswa dapat menyimak pembelajaran jarak jauh melalui  ruang kelas virtual. 7) Siswa dapat berinteraksi baik dengan pengajar maupun teman sekelas dengan menggunakan fitur yang ada di dalam ruang kelas virtual. 8) Siswa yang tidak dapat mengikuti proses pembelajaran yang telah dijadwalkan tetap dapat menyimak melalui rekaman yang telah disimpan oleh guru yang</w:t>
      </w:r>
      <w:r>
        <w:rPr>
          <w:spacing w:val="48"/>
        </w:rPr>
        <w:t> </w:t>
      </w:r>
      <w:r>
        <w:rPr/>
        <w:t>bersangkutan.</w:t>
      </w:r>
    </w:p>
    <w:p>
      <w:pPr>
        <w:spacing w:after="0"/>
        <w:jc w:val="both"/>
        <w:sectPr>
          <w:pgSz w:w="11920" w:h="16850"/>
          <w:pgMar w:top="1600" w:bottom="280" w:left="1180" w:right="1180"/>
        </w:sectPr>
      </w:pPr>
    </w:p>
    <w:p>
      <w:pPr>
        <w:pStyle w:val="BodyText"/>
        <w:rPr>
          <w:sz w:val="20"/>
        </w:rPr>
      </w:pPr>
    </w:p>
    <w:p>
      <w:pPr>
        <w:pStyle w:val="BodyText"/>
        <w:spacing w:before="6"/>
        <w:rPr>
          <w:sz w:val="26"/>
        </w:rPr>
      </w:pPr>
    </w:p>
    <w:p>
      <w:pPr>
        <w:pStyle w:val="Heading2"/>
        <w:numPr>
          <w:ilvl w:val="0"/>
          <w:numId w:val="1"/>
        </w:numPr>
        <w:tabs>
          <w:tab w:pos="805" w:val="left" w:leader="none"/>
          <w:tab w:pos="806" w:val="left" w:leader="none"/>
        </w:tabs>
        <w:spacing w:line="240" w:lineRule="auto" w:before="94" w:after="0"/>
        <w:ind w:left="805" w:right="0" w:hanging="570"/>
        <w:jc w:val="left"/>
      </w:pPr>
      <w:r>
        <w:rPr/>
        <w:t>SIMPULAN DAN</w:t>
      </w:r>
      <w:r>
        <w:rPr>
          <w:spacing w:val="-7"/>
        </w:rPr>
        <w:t> </w:t>
      </w:r>
      <w:r>
        <w:rPr/>
        <w:t>SARAN</w:t>
      </w:r>
    </w:p>
    <w:p>
      <w:pPr>
        <w:pStyle w:val="BodyText"/>
        <w:spacing w:before="2"/>
        <w:rPr>
          <w:b/>
          <w:sz w:val="27"/>
        </w:rPr>
      </w:pPr>
    </w:p>
    <w:p>
      <w:pPr>
        <w:pStyle w:val="BodyText"/>
        <w:spacing w:line="237" w:lineRule="auto" w:before="1"/>
        <w:ind w:left="236" w:right="222" w:firstLine="719"/>
        <w:jc w:val="both"/>
      </w:pPr>
      <w:r>
        <w:rPr/>
        <w:t>Berdasarkan hasil penelitian, maka dapat ditarik kesimpulan bahwa ada pengaruh yang positif dan signifikan penggunaan aplikasi </w:t>
      </w:r>
      <w:r>
        <w:rPr>
          <w:i/>
        </w:rPr>
        <w:t>Teams </w:t>
      </w:r>
      <w:r>
        <w:rPr/>
        <w:t>dalam pembelajaran jarak jauh terhadap hasil belajar siswa SMK Negeri 1 Pulang Pisau Kabupaten Pulang Pisau pada </w:t>
      </w:r>
      <w:r>
        <w:rPr>
          <w:position w:val="2"/>
        </w:rPr>
        <w:t>tahun ajaran 2021/2022. Dengan nilai t</w:t>
      </w:r>
      <w:r>
        <w:rPr>
          <w:sz w:val="14"/>
        </w:rPr>
        <w:t>hitung </w:t>
      </w:r>
      <w:r>
        <w:rPr>
          <w:position w:val="2"/>
        </w:rPr>
        <w:t>&gt; t</w:t>
      </w:r>
      <w:r>
        <w:rPr>
          <w:sz w:val="14"/>
        </w:rPr>
        <w:t>tabel </w:t>
      </w:r>
      <w:r>
        <w:rPr>
          <w:position w:val="2"/>
        </w:rPr>
        <w:t>(3,672 &gt; 2,005) dengan signifikansi  </w:t>
      </w:r>
      <w:r>
        <w:rPr/>
        <w:t>sebesar 0,001 &lt; 0,05. Adapun besar pengaruh penggunaan aplikasi </w:t>
      </w:r>
      <w:r>
        <w:rPr>
          <w:i/>
        </w:rPr>
        <w:t>Teams </w:t>
      </w:r>
      <w:r>
        <w:rPr/>
        <w:t>dalam pembelajaran jarak jauh terhadap hasil belajar siswa SMK Negeri 1 Pulang Pisau Kabupaten </w:t>
      </w:r>
      <w:r>
        <w:rPr>
          <w:position w:val="2"/>
        </w:rPr>
        <w:t>Pulang Pisau pada tahun ajaran 2021/2022, yaitu dilihat dari nilai koefisien determinasi (R</w:t>
      </w:r>
      <w:r>
        <w:rPr>
          <w:position w:val="2"/>
          <w:vertAlign w:val="superscript"/>
        </w:rPr>
        <w:t>2</w:t>
      </w:r>
      <w:r>
        <w:rPr>
          <w:sz w:val="14"/>
          <w:vertAlign w:val="baseline"/>
        </w:rPr>
        <w:t>xy</w:t>
      </w:r>
      <w:r>
        <w:rPr>
          <w:position w:val="2"/>
          <w:vertAlign w:val="baseline"/>
        </w:rPr>
        <w:t>) </w:t>
      </w:r>
      <w:r>
        <w:rPr>
          <w:vertAlign w:val="baseline"/>
        </w:rPr>
        <w:t>sebesar 0,197 menunjukkan bahwa penggunaan aplikasi </w:t>
      </w:r>
      <w:r>
        <w:rPr>
          <w:i/>
          <w:vertAlign w:val="baseline"/>
        </w:rPr>
        <w:t>Teams </w:t>
      </w:r>
      <w:r>
        <w:rPr>
          <w:vertAlign w:val="baseline"/>
        </w:rPr>
        <w:t>dalam pembelajaran jarak jauh memiliki pengaruh terhadap hasil belajar siswa sebesar</w:t>
      </w:r>
      <w:r>
        <w:rPr>
          <w:spacing w:val="-15"/>
          <w:vertAlign w:val="baseline"/>
        </w:rPr>
        <w:t> </w:t>
      </w:r>
      <w:r>
        <w:rPr>
          <w:vertAlign w:val="baseline"/>
        </w:rPr>
        <w:t>19,7%.</w:t>
      </w:r>
    </w:p>
    <w:p>
      <w:pPr>
        <w:pStyle w:val="BodyText"/>
        <w:ind w:left="236" w:right="227" w:firstLine="544"/>
        <w:jc w:val="both"/>
      </w:pPr>
      <w:r>
        <w:rPr/>
        <w:t>Saran yang dapat diberikan adalah penggunaan aplikasi </w:t>
      </w:r>
      <w:r>
        <w:rPr>
          <w:i/>
        </w:rPr>
        <w:t>Teams </w:t>
      </w:r>
      <w:r>
        <w:rPr/>
        <w:t>dalam pembelajaran jarak jauh sangat mempengaruhi dari hasil belajar siswa selama mengikuti pembelajaran di masa pandemi Covid 19 sehingga guru dan siswa dapat terus mengimplementasikan media ini guna menyebarkan materi dan informasi mengenai pembelajaran di sekolah.</w:t>
      </w:r>
    </w:p>
    <w:p>
      <w:pPr>
        <w:spacing w:after="0"/>
        <w:jc w:val="both"/>
        <w:sectPr>
          <w:pgSz w:w="11920" w:h="16850"/>
          <w:pgMar w:top="1600" w:bottom="280" w:left="1180" w:right="1180"/>
        </w:sectPr>
      </w:pPr>
    </w:p>
    <w:p>
      <w:pPr>
        <w:pStyle w:val="BodyText"/>
        <w:rPr>
          <w:sz w:val="10"/>
        </w:rPr>
      </w:pPr>
    </w:p>
    <w:p>
      <w:pPr>
        <w:pStyle w:val="Heading2"/>
        <w:spacing w:before="94"/>
        <w:ind w:left="236"/>
      </w:pPr>
      <w:r>
        <w:rPr/>
        <w:t>DAFTAR PUSTAKA</w:t>
      </w:r>
    </w:p>
    <w:p>
      <w:pPr>
        <w:pStyle w:val="BodyText"/>
        <w:spacing w:before="9"/>
        <w:rPr>
          <w:b/>
          <w:sz w:val="21"/>
        </w:rPr>
      </w:pPr>
    </w:p>
    <w:p>
      <w:pPr>
        <w:pStyle w:val="ListParagraph"/>
        <w:numPr>
          <w:ilvl w:val="0"/>
          <w:numId w:val="3"/>
        </w:numPr>
        <w:tabs>
          <w:tab w:pos="878" w:val="left" w:leader="none"/>
        </w:tabs>
        <w:spacing w:line="240" w:lineRule="auto" w:before="0" w:after="0"/>
        <w:ind w:left="877" w:right="227" w:hanging="641"/>
        <w:jc w:val="both"/>
        <w:rPr>
          <w:sz w:val="22"/>
        </w:rPr>
      </w:pPr>
      <w:r>
        <w:rPr>
          <w:sz w:val="22"/>
        </w:rPr>
        <w:t>Djamarah, S. B. dan Aswan Zain. 2013. </w:t>
      </w:r>
      <w:r>
        <w:rPr>
          <w:i/>
          <w:sz w:val="22"/>
        </w:rPr>
        <w:t>Strategi Belajar Mengajar</w:t>
      </w:r>
      <w:r>
        <w:rPr>
          <w:sz w:val="22"/>
        </w:rPr>
        <w:t>. Jakarta: Rineka Cipta.</w:t>
      </w:r>
    </w:p>
    <w:p>
      <w:pPr>
        <w:pStyle w:val="ListParagraph"/>
        <w:numPr>
          <w:ilvl w:val="0"/>
          <w:numId w:val="3"/>
        </w:numPr>
        <w:tabs>
          <w:tab w:pos="878" w:val="left" w:leader="none"/>
        </w:tabs>
        <w:spacing w:line="240" w:lineRule="auto" w:before="6" w:after="0"/>
        <w:ind w:left="877" w:right="222" w:hanging="641"/>
        <w:jc w:val="both"/>
        <w:rPr>
          <w:sz w:val="22"/>
        </w:rPr>
      </w:pPr>
      <w:r>
        <w:rPr>
          <w:sz w:val="22"/>
        </w:rPr>
        <w:t>Herlandi, B. 2020. </w:t>
      </w:r>
      <w:r>
        <w:rPr>
          <w:i/>
          <w:sz w:val="22"/>
        </w:rPr>
        <w:t>Transformasi Pembelajaran dengan Microsoft Teams</w:t>
      </w:r>
      <w:r>
        <w:rPr>
          <w:sz w:val="22"/>
        </w:rPr>
        <w:t>. Diakses pada tanggal 24 Agustus 2021 dari </w:t>
      </w:r>
      <w:hyperlink r:id="rId5">
        <w:r>
          <w:rPr>
            <w:sz w:val="22"/>
            <w:u w:val="single"/>
          </w:rPr>
          <w:t>https://bambangherlandi.web.id/transformasi-</w:t>
        </w:r>
      </w:hyperlink>
      <w:hyperlink r:id="rId5">
        <w:r>
          <w:rPr>
            <w:sz w:val="22"/>
            <w:u w:val="single"/>
          </w:rPr>
          <w:t> pembelajaran-dengan-microsoft-</w:t>
        </w:r>
        <w:r>
          <w:rPr>
            <w:i/>
            <w:sz w:val="22"/>
            <w:u w:val="single"/>
          </w:rPr>
          <w:t>Teams</w:t>
        </w:r>
        <w:r>
          <w:rPr>
            <w:sz w:val="22"/>
            <w:u w:val="single"/>
          </w:rPr>
          <w:t>/</w:t>
        </w:r>
      </w:hyperlink>
      <w:r>
        <w:rPr>
          <w:sz w:val="22"/>
        </w:rPr>
        <w:t>.</w:t>
      </w:r>
    </w:p>
    <w:p>
      <w:pPr>
        <w:pStyle w:val="ListParagraph"/>
        <w:numPr>
          <w:ilvl w:val="0"/>
          <w:numId w:val="3"/>
        </w:numPr>
        <w:tabs>
          <w:tab w:pos="909" w:val="left" w:leader="none"/>
        </w:tabs>
        <w:spacing w:line="240" w:lineRule="auto" w:before="0" w:after="0"/>
        <w:ind w:left="908" w:right="238" w:hanging="672"/>
        <w:jc w:val="both"/>
        <w:rPr>
          <w:sz w:val="22"/>
        </w:rPr>
      </w:pPr>
      <w:r>
        <w:rPr>
          <w:sz w:val="22"/>
        </w:rPr>
        <w:t>Rigianti, H. A. 2020. Kendala Pembelajaran Daring Guru Sekolah Dasar di Kabupaten Banjarnegara. </w:t>
      </w:r>
      <w:r>
        <w:rPr>
          <w:i/>
          <w:sz w:val="22"/>
        </w:rPr>
        <w:t>Jurnal Pendidikan</w:t>
      </w:r>
      <w:r>
        <w:rPr>
          <w:sz w:val="22"/>
        </w:rPr>
        <w:t>, 7(1):</w:t>
      </w:r>
      <w:r>
        <w:rPr>
          <w:spacing w:val="-9"/>
          <w:sz w:val="22"/>
        </w:rPr>
        <w:t> </w:t>
      </w:r>
      <w:r>
        <w:rPr>
          <w:sz w:val="22"/>
        </w:rPr>
        <w:t>297–302.</w:t>
      </w:r>
    </w:p>
    <w:p>
      <w:pPr>
        <w:pStyle w:val="ListParagraph"/>
        <w:numPr>
          <w:ilvl w:val="0"/>
          <w:numId w:val="3"/>
        </w:numPr>
        <w:tabs>
          <w:tab w:pos="878" w:val="left" w:leader="none"/>
        </w:tabs>
        <w:spacing w:line="240" w:lineRule="auto" w:before="0" w:after="0"/>
        <w:ind w:left="877" w:right="237" w:hanging="641"/>
        <w:jc w:val="both"/>
        <w:rPr>
          <w:sz w:val="22"/>
        </w:rPr>
      </w:pPr>
      <w:r>
        <w:rPr>
          <w:sz w:val="22"/>
        </w:rPr>
        <w:t>Rohman, M. dan Sofan Amri. 2013. </w:t>
      </w:r>
      <w:r>
        <w:rPr>
          <w:i/>
          <w:sz w:val="22"/>
        </w:rPr>
        <w:t>Strategi dan Disain. Pengembangan Sistem </w:t>
      </w:r>
      <w:r>
        <w:rPr>
          <w:i/>
          <w:sz w:val="22"/>
        </w:rPr>
        <w:t>Pembelajaran</w:t>
      </w:r>
      <w:r>
        <w:rPr>
          <w:sz w:val="22"/>
        </w:rPr>
        <w:t>. Jakarta: Prestasi Pustaka</w:t>
      </w:r>
      <w:r>
        <w:rPr>
          <w:spacing w:val="-18"/>
          <w:sz w:val="22"/>
        </w:rPr>
        <w:t> </w:t>
      </w:r>
      <w:r>
        <w:rPr>
          <w:sz w:val="22"/>
        </w:rPr>
        <w:t>Karya.</w:t>
      </w:r>
    </w:p>
    <w:p>
      <w:pPr>
        <w:pStyle w:val="ListParagraph"/>
        <w:numPr>
          <w:ilvl w:val="0"/>
          <w:numId w:val="3"/>
        </w:numPr>
        <w:tabs>
          <w:tab w:pos="878" w:val="left" w:leader="none"/>
        </w:tabs>
        <w:spacing w:line="240" w:lineRule="auto" w:before="0" w:after="0"/>
        <w:ind w:left="877" w:right="227" w:hanging="641"/>
        <w:jc w:val="both"/>
        <w:rPr>
          <w:sz w:val="22"/>
        </w:rPr>
      </w:pPr>
      <w:r>
        <w:rPr>
          <w:sz w:val="22"/>
        </w:rPr>
        <w:t>Situmorang, A. 2020</w:t>
      </w:r>
      <w:r>
        <w:rPr>
          <w:i/>
          <w:sz w:val="22"/>
        </w:rPr>
        <w:t>. </w:t>
      </w:r>
      <w:r>
        <w:rPr>
          <w:sz w:val="22"/>
        </w:rPr>
        <w:t>Aplikasi </w:t>
      </w:r>
      <w:r>
        <w:rPr>
          <w:i/>
          <w:sz w:val="22"/>
        </w:rPr>
        <w:t>Teams Sebagai Media Pembelajaran Interaktif </w:t>
      </w:r>
      <w:r>
        <w:rPr>
          <w:i/>
          <w:sz w:val="22"/>
        </w:rPr>
        <w:t>Meningkatkan Minat Belajar. Journal of Mathematics Education and Applied, </w:t>
      </w:r>
      <w:r>
        <w:rPr>
          <w:sz w:val="22"/>
        </w:rPr>
        <w:t>2(1): 30- 35.</w:t>
      </w:r>
    </w:p>
    <w:p>
      <w:pPr>
        <w:pStyle w:val="ListParagraph"/>
        <w:numPr>
          <w:ilvl w:val="0"/>
          <w:numId w:val="3"/>
        </w:numPr>
        <w:tabs>
          <w:tab w:pos="945" w:val="left" w:leader="none"/>
        </w:tabs>
        <w:spacing w:line="248" w:lineRule="exact" w:before="0" w:after="0"/>
        <w:ind w:left="944" w:right="0" w:hanging="709"/>
        <w:jc w:val="both"/>
        <w:rPr>
          <w:sz w:val="22"/>
        </w:rPr>
      </w:pPr>
      <w:r>
        <w:rPr>
          <w:sz w:val="22"/>
        </w:rPr>
        <w:t>Suryabrata, S. 2013. </w:t>
      </w:r>
      <w:r>
        <w:rPr>
          <w:i/>
          <w:sz w:val="22"/>
        </w:rPr>
        <w:t>Psikologi Pendidikan</w:t>
      </w:r>
      <w:r>
        <w:rPr>
          <w:sz w:val="22"/>
        </w:rPr>
        <w:t>. Jakarta: Rajagrafindo</w:t>
      </w:r>
      <w:r>
        <w:rPr>
          <w:spacing w:val="-20"/>
          <w:sz w:val="22"/>
        </w:rPr>
        <w:t> </w:t>
      </w:r>
      <w:r>
        <w:rPr>
          <w:sz w:val="22"/>
        </w:rPr>
        <w:t>Persada.</w:t>
      </w:r>
    </w:p>
    <w:p>
      <w:pPr>
        <w:pStyle w:val="ListParagraph"/>
        <w:numPr>
          <w:ilvl w:val="0"/>
          <w:numId w:val="3"/>
        </w:numPr>
        <w:tabs>
          <w:tab w:pos="944" w:val="left" w:leader="none"/>
          <w:tab w:pos="945" w:val="left" w:leader="none"/>
        </w:tabs>
        <w:spacing w:line="240" w:lineRule="auto" w:before="4" w:after="0"/>
        <w:ind w:left="944" w:right="589" w:hanging="708"/>
        <w:jc w:val="left"/>
        <w:rPr>
          <w:sz w:val="22"/>
        </w:rPr>
      </w:pPr>
      <w:r>
        <w:rPr>
          <w:sz w:val="22"/>
        </w:rPr>
        <w:t>Syah, M. 2013. </w:t>
      </w:r>
      <w:r>
        <w:rPr>
          <w:i/>
          <w:sz w:val="22"/>
        </w:rPr>
        <w:t>Psikologi Pendidikan dengan Pendekatan Baru</w:t>
      </w:r>
      <w:r>
        <w:rPr>
          <w:sz w:val="22"/>
        </w:rPr>
        <w:t>. Bandung: Remaja Rosdakarya.</w:t>
      </w:r>
    </w:p>
    <w:p>
      <w:pPr>
        <w:pStyle w:val="ListParagraph"/>
        <w:numPr>
          <w:ilvl w:val="0"/>
          <w:numId w:val="3"/>
        </w:numPr>
        <w:tabs>
          <w:tab w:pos="944" w:val="left" w:leader="none"/>
          <w:tab w:pos="945" w:val="left" w:leader="none"/>
          <w:tab w:pos="2432" w:val="left" w:leader="none"/>
          <w:tab w:pos="3716" w:val="left" w:leader="none"/>
          <w:tab w:pos="4701" w:val="left" w:leader="none"/>
          <w:tab w:pos="5920" w:val="left" w:leader="none"/>
          <w:tab w:pos="6662" w:val="left" w:leader="none"/>
          <w:tab w:pos="7958" w:val="left" w:leader="none"/>
          <w:tab w:pos="8947" w:val="left" w:leader="none"/>
        </w:tabs>
        <w:spacing w:line="240" w:lineRule="auto" w:before="0" w:after="0"/>
        <w:ind w:left="944" w:right="247" w:hanging="708"/>
        <w:jc w:val="left"/>
        <w:rPr>
          <w:sz w:val="22"/>
        </w:rPr>
      </w:pPr>
      <w:r>
        <w:rPr>
          <w:sz w:val="22"/>
        </w:rPr>
        <w:t>Tim Office 365. 2020</w:t>
      </w:r>
      <w:r>
        <w:rPr>
          <w:i/>
          <w:sz w:val="22"/>
        </w:rPr>
        <w:t>. Menggunakan Microsoft Teams untuk Kelas Online </w:t>
      </w:r>
      <w:r>
        <w:rPr>
          <w:sz w:val="22"/>
        </w:rPr>
        <w:t>(</w:t>
      </w:r>
      <w:r>
        <w:rPr>
          <w:i/>
          <w:sz w:val="22"/>
        </w:rPr>
        <w:t>Remote </w:t>
      </w:r>
      <w:r>
        <w:rPr>
          <w:i/>
          <w:sz w:val="22"/>
        </w:rPr>
        <w:t>Learning).</w:t>
        <w:tab/>
      </w:r>
      <w:r>
        <w:rPr>
          <w:sz w:val="22"/>
        </w:rPr>
        <w:t>Diakses</w:t>
        <w:tab/>
        <w:t>pada</w:t>
        <w:tab/>
        <w:t>tanggal</w:t>
        <w:tab/>
        <w:t>24</w:t>
        <w:tab/>
        <w:t>Agustus</w:t>
        <w:tab/>
        <w:t>2021</w:t>
        <w:tab/>
      </w:r>
      <w:r>
        <w:rPr>
          <w:spacing w:val="-8"/>
          <w:sz w:val="22"/>
        </w:rPr>
        <w:t>dari </w:t>
      </w:r>
      <w:r>
        <w:rPr>
          <w:sz w:val="22"/>
        </w:rPr>
        <w:t>https://365.telkomuniversity.ac.id/menggunakan-microsoft-</w:t>
      </w:r>
      <w:r>
        <w:rPr>
          <w:i/>
          <w:sz w:val="22"/>
        </w:rPr>
        <w:t>Teams</w:t>
      </w:r>
      <w:r>
        <w:rPr>
          <w:sz w:val="22"/>
        </w:rPr>
        <w:t>-untuk-kelas-online- remote-learning/.</w:t>
      </w:r>
    </w:p>
    <w:p>
      <w:pPr>
        <w:pStyle w:val="ListParagraph"/>
        <w:numPr>
          <w:ilvl w:val="0"/>
          <w:numId w:val="3"/>
        </w:numPr>
        <w:tabs>
          <w:tab w:pos="945" w:val="left" w:leader="none"/>
        </w:tabs>
        <w:spacing w:line="240" w:lineRule="auto" w:before="0" w:after="0"/>
        <w:ind w:left="944" w:right="234" w:hanging="708"/>
        <w:jc w:val="both"/>
        <w:rPr>
          <w:sz w:val="22"/>
        </w:rPr>
      </w:pPr>
      <w:r>
        <w:rPr>
          <w:sz w:val="22"/>
        </w:rPr>
        <w:t>Widiyarso, T. H. dan Sutama. 2021. Efektifitas Penggunaan </w:t>
      </w:r>
      <w:r>
        <w:rPr>
          <w:i/>
          <w:sz w:val="22"/>
        </w:rPr>
        <w:t>Microsoft Teams </w:t>
      </w:r>
      <w:r>
        <w:rPr>
          <w:sz w:val="22"/>
        </w:rPr>
        <w:t>dalam Pembelajaran E-Learning bagi Pendidik Selama Pandemi Covid-19. </w:t>
      </w:r>
      <w:r>
        <w:rPr>
          <w:i/>
          <w:sz w:val="22"/>
        </w:rPr>
        <w:t>Jurnal Didaktis: </w:t>
      </w:r>
      <w:r>
        <w:rPr>
          <w:i/>
          <w:sz w:val="22"/>
        </w:rPr>
        <w:t>Jurnal Pendidikan dan Ilmu Pengetahuan</w:t>
      </w:r>
      <w:r>
        <w:rPr>
          <w:sz w:val="22"/>
        </w:rPr>
        <w:t>, 21(1):</w:t>
      </w:r>
      <w:r>
        <w:rPr>
          <w:spacing w:val="-19"/>
          <w:sz w:val="22"/>
        </w:rPr>
        <w:t> </w:t>
      </w:r>
      <w:r>
        <w:rPr>
          <w:sz w:val="22"/>
        </w:rPr>
        <w:t>15-21.</w:t>
      </w:r>
    </w:p>
    <w:p>
      <w:pPr>
        <w:pStyle w:val="ListParagraph"/>
        <w:numPr>
          <w:ilvl w:val="0"/>
          <w:numId w:val="3"/>
        </w:numPr>
        <w:tabs>
          <w:tab w:pos="945" w:val="left" w:leader="none"/>
        </w:tabs>
        <w:spacing w:line="240" w:lineRule="auto" w:before="0" w:after="0"/>
        <w:ind w:left="944" w:right="235" w:hanging="708"/>
        <w:jc w:val="both"/>
        <w:rPr>
          <w:i/>
          <w:sz w:val="22"/>
        </w:rPr>
      </w:pPr>
      <w:r>
        <w:rPr>
          <w:sz w:val="22"/>
        </w:rPr>
        <w:t>Wikipedia. 2021. </w:t>
      </w:r>
      <w:r>
        <w:rPr>
          <w:i/>
          <w:sz w:val="22"/>
        </w:rPr>
        <w:t>Microsoft Teams</w:t>
      </w:r>
      <w:r>
        <w:rPr>
          <w:sz w:val="22"/>
        </w:rPr>
        <w:t>. Diakses tanggal 1 Oktober 2021, dari https://id.wikipedia.org/wiki/Microsoft_</w:t>
      </w:r>
      <w:r>
        <w:rPr>
          <w:i/>
          <w:sz w:val="22"/>
        </w:rPr>
        <w:t>Teams.</w:t>
      </w:r>
    </w:p>
    <w:sectPr>
      <w:pgSz w:w="11920" w:h="16850"/>
      <w:pgMar w:top="160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77" w:hanging="641"/>
        <w:jc w:val="left"/>
      </w:pPr>
      <w:rPr>
        <w:rFonts w:hint="default"/>
        <w:spacing w:val="-3"/>
        <w:w w:val="97"/>
        <w:lang w:val="id" w:eastAsia="en-US" w:bidi="ar-SA"/>
      </w:rPr>
    </w:lvl>
    <w:lvl w:ilvl="1">
      <w:start w:val="0"/>
      <w:numFmt w:val="bullet"/>
      <w:lvlText w:val="•"/>
      <w:lvlJc w:val="left"/>
      <w:pPr>
        <w:ind w:left="1747" w:hanging="641"/>
      </w:pPr>
      <w:rPr>
        <w:rFonts w:hint="default"/>
        <w:lang w:val="id" w:eastAsia="en-US" w:bidi="ar-SA"/>
      </w:rPr>
    </w:lvl>
    <w:lvl w:ilvl="2">
      <w:start w:val="0"/>
      <w:numFmt w:val="bullet"/>
      <w:lvlText w:val="•"/>
      <w:lvlJc w:val="left"/>
      <w:pPr>
        <w:ind w:left="2614" w:hanging="641"/>
      </w:pPr>
      <w:rPr>
        <w:rFonts w:hint="default"/>
        <w:lang w:val="id" w:eastAsia="en-US" w:bidi="ar-SA"/>
      </w:rPr>
    </w:lvl>
    <w:lvl w:ilvl="3">
      <w:start w:val="0"/>
      <w:numFmt w:val="bullet"/>
      <w:lvlText w:val="•"/>
      <w:lvlJc w:val="left"/>
      <w:pPr>
        <w:ind w:left="3481" w:hanging="641"/>
      </w:pPr>
      <w:rPr>
        <w:rFonts w:hint="default"/>
        <w:lang w:val="id" w:eastAsia="en-US" w:bidi="ar-SA"/>
      </w:rPr>
    </w:lvl>
    <w:lvl w:ilvl="4">
      <w:start w:val="0"/>
      <w:numFmt w:val="bullet"/>
      <w:lvlText w:val="•"/>
      <w:lvlJc w:val="left"/>
      <w:pPr>
        <w:ind w:left="4348" w:hanging="641"/>
      </w:pPr>
      <w:rPr>
        <w:rFonts w:hint="default"/>
        <w:lang w:val="id" w:eastAsia="en-US" w:bidi="ar-SA"/>
      </w:rPr>
    </w:lvl>
    <w:lvl w:ilvl="5">
      <w:start w:val="0"/>
      <w:numFmt w:val="bullet"/>
      <w:lvlText w:val="•"/>
      <w:lvlJc w:val="left"/>
      <w:pPr>
        <w:ind w:left="5215" w:hanging="641"/>
      </w:pPr>
      <w:rPr>
        <w:rFonts w:hint="default"/>
        <w:lang w:val="id" w:eastAsia="en-US" w:bidi="ar-SA"/>
      </w:rPr>
    </w:lvl>
    <w:lvl w:ilvl="6">
      <w:start w:val="0"/>
      <w:numFmt w:val="bullet"/>
      <w:lvlText w:val="•"/>
      <w:lvlJc w:val="left"/>
      <w:pPr>
        <w:ind w:left="6082" w:hanging="641"/>
      </w:pPr>
      <w:rPr>
        <w:rFonts w:hint="default"/>
        <w:lang w:val="id" w:eastAsia="en-US" w:bidi="ar-SA"/>
      </w:rPr>
    </w:lvl>
    <w:lvl w:ilvl="7">
      <w:start w:val="0"/>
      <w:numFmt w:val="bullet"/>
      <w:lvlText w:val="•"/>
      <w:lvlJc w:val="left"/>
      <w:pPr>
        <w:ind w:left="6949" w:hanging="641"/>
      </w:pPr>
      <w:rPr>
        <w:rFonts w:hint="default"/>
        <w:lang w:val="id" w:eastAsia="en-US" w:bidi="ar-SA"/>
      </w:rPr>
    </w:lvl>
    <w:lvl w:ilvl="8">
      <w:start w:val="0"/>
      <w:numFmt w:val="bullet"/>
      <w:lvlText w:val="•"/>
      <w:lvlJc w:val="left"/>
      <w:pPr>
        <w:ind w:left="7816" w:hanging="641"/>
      </w:pPr>
      <w:rPr>
        <w:rFonts w:hint="default"/>
        <w:lang w:val="id" w:eastAsia="en-US" w:bidi="ar-SA"/>
      </w:rPr>
    </w:lvl>
  </w:abstractNum>
  <w:abstractNum w:abstractNumId="1">
    <w:multiLevelType w:val="hybridMultilevel"/>
    <w:lvl w:ilvl="0">
      <w:start w:val="1"/>
      <w:numFmt w:val="upperLetter"/>
      <w:lvlText w:val="%1."/>
      <w:lvlJc w:val="left"/>
      <w:pPr>
        <w:ind w:left="517" w:hanging="281"/>
        <w:jc w:val="left"/>
      </w:pPr>
      <w:rPr>
        <w:rFonts w:hint="default" w:ascii="Arial" w:hAnsi="Arial" w:eastAsia="Arial" w:cs="Arial"/>
        <w:b/>
        <w:bCs/>
        <w:w w:val="98"/>
        <w:sz w:val="22"/>
        <w:szCs w:val="22"/>
        <w:lang w:val="id" w:eastAsia="en-US" w:bidi="ar-SA"/>
      </w:rPr>
    </w:lvl>
    <w:lvl w:ilvl="1">
      <w:start w:val="1"/>
      <w:numFmt w:val="decimal"/>
      <w:lvlText w:val="%2."/>
      <w:lvlJc w:val="left"/>
      <w:pPr>
        <w:ind w:left="481" w:hanging="245"/>
        <w:jc w:val="left"/>
      </w:pPr>
      <w:rPr>
        <w:rFonts w:hint="default" w:ascii="Arial" w:hAnsi="Arial" w:eastAsia="Arial" w:cs="Arial"/>
        <w:b/>
        <w:bCs/>
        <w:w w:val="98"/>
        <w:sz w:val="22"/>
        <w:szCs w:val="22"/>
        <w:lang w:val="id" w:eastAsia="en-US" w:bidi="ar-SA"/>
      </w:rPr>
    </w:lvl>
    <w:lvl w:ilvl="2">
      <w:start w:val="0"/>
      <w:numFmt w:val="bullet"/>
      <w:lvlText w:val="•"/>
      <w:lvlJc w:val="left"/>
      <w:pPr>
        <w:ind w:left="1523" w:hanging="245"/>
      </w:pPr>
      <w:rPr>
        <w:rFonts w:hint="default"/>
        <w:lang w:val="id" w:eastAsia="en-US" w:bidi="ar-SA"/>
      </w:rPr>
    </w:lvl>
    <w:lvl w:ilvl="3">
      <w:start w:val="0"/>
      <w:numFmt w:val="bullet"/>
      <w:lvlText w:val="•"/>
      <w:lvlJc w:val="left"/>
      <w:pPr>
        <w:ind w:left="2526" w:hanging="245"/>
      </w:pPr>
      <w:rPr>
        <w:rFonts w:hint="default"/>
        <w:lang w:val="id" w:eastAsia="en-US" w:bidi="ar-SA"/>
      </w:rPr>
    </w:lvl>
    <w:lvl w:ilvl="4">
      <w:start w:val="0"/>
      <w:numFmt w:val="bullet"/>
      <w:lvlText w:val="•"/>
      <w:lvlJc w:val="left"/>
      <w:pPr>
        <w:ind w:left="3530" w:hanging="245"/>
      </w:pPr>
      <w:rPr>
        <w:rFonts w:hint="default"/>
        <w:lang w:val="id" w:eastAsia="en-US" w:bidi="ar-SA"/>
      </w:rPr>
    </w:lvl>
    <w:lvl w:ilvl="5">
      <w:start w:val="0"/>
      <w:numFmt w:val="bullet"/>
      <w:lvlText w:val="•"/>
      <w:lvlJc w:val="left"/>
      <w:pPr>
        <w:ind w:left="4533" w:hanging="245"/>
      </w:pPr>
      <w:rPr>
        <w:rFonts w:hint="default"/>
        <w:lang w:val="id" w:eastAsia="en-US" w:bidi="ar-SA"/>
      </w:rPr>
    </w:lvl>
    <w:lvl w:ilvl="6">
      <w:start w:val="0"/>
      <w:numFmt w:val="bullet"/>
      <w:lvlText w:val="•"/>
      <w:lvlJc w:val="left"/>
      <w:pPr>
        <w:ind w:left="5537" w:hanging="245"/>
      </w:pPr>
      <w:rPr>
        <w:rFonts w:hint="default"/>
        <w:lang w:val="id" w:eastAsia="en-US" w:bidi="ar-SA"/>
      </w:rPr>
    </w:lvl>
    <w:lvl w:ilvl="7">
      <w:start w:val="0"/>
      <w:numFmt w:val="bullet"/>
      <w:lvlText w:val="•"/>
      <w:lvlJc w:val="left"/>
      <w:pPr>
        <w:ind w:left="6540" w:hanging="245"/>
      </w:pPr>
      <w:rPr>
        <w:rFonts w:hint="default"/>
        <w:lang w:val="id" w:eastAsia="en-US" w:bidi="ar-SA"/>
      </w:rPr>
    </w:lvl>
    <w:lvl w:ilvl="8">
      <w:start w:val="0"/>
      <w:numFmt w:val="bullet"/>
      <w:lvlText w:val="•"/>
      <w:lvlJc w:val="left"/>
      <w:pPr>
        <w:ind w:left="7544" w:hanging="245"/>
      </w:pPr>
      <w:rPr>
        <w:rFonts w:hint="default"/>
        <w:lang w:val="id" w:eastAsia="en-US" w:bidi="ar-SA"/>
      </w:rPr>
    </w:lvl>
  </w:abstractNum>
  <w:abstractNum w:abstractNumId="0">
    <w:multiLevelType w:val="hybridMultilevel"/>
    <w:lvl w:ilvl="0">
      <w:start w:val="1"/>
      <w:numFmt w:val="decimal"/>
      <w:lvlText w:val="%1."/>
      <w:lvlJc w:val="left"/>
      <w:pPr>
        <w:ind w:left="805" w:hanging="569"/>
        <w:jc w:val="left"/>
      </w:pPr>
      <w:rPr>
        <w:rFonts w:hint="default" w:ascii="Arial" w:hAnsi="Arial" w:eastAsia="Arial" w:cs="Arial"/>
        <w:b/>
        <w:bCs/>
        <w:spacing w:val="-3"/>
        <w:w w:val="98"/>
        <w:sz w:val="22"/>
        <w:szCs w:val="22"/>
        <w:lang w:val="id" w:eastAsia="en-US" w:bidi="ar-SA"/>
      </w:rPr>
    </w:lvl>
    <w:lvl w:ilvl="1">
      <w:start w:val="0"/>
      <w:numFmt w:val="bullet"/>
      <w:lvlText w:val="•"/>
      <w:lvlJc w:val="left"/>
      <w:pPr>
        <w:ind w:left="1675" w:hanging="569"/>
      </w:pPr>
      <w:rPr>
        <w:rFonts w:hint="default"/>
        <w:lang w:val="id" w:eastAsia="en-US" w:bidi="ar-SA"/>
      </w:rPr>
    </w:lvl>
    <w:lvl w:ilvl="2">
      <w:start w:val="0"/>
      <w:numFmt w:val="bullet"/>
      <w:lvlText w:val="•"/>
      <w:lvlJc w:val="left"/>
      <w:pPr>
        <w:ind w:left="2550" w:hanging="569"/>
      </w:pPr>
      <w:rPr>
        <w:rFonts w:hint="default"/>
        <w:lang w:val="id" w:eastAsia="en-US" w:bidi="ar-SA"/>
      </w:rPr>
    </w:lvl>
    <w:lvl w:ilvl="3">
      <w:start w:val="0"/>
      <w:numFmt w:val="bullet"/>
      <w:lvlText w:val="•"/>
      <w:lvlJc w:val="left"/>
      <w:pPr>
        <w:ind w:left="3425" w:hanging="569"/>
      </w:pPr>
      <w:rPr>
        <w:rFonts w:hint="default"/>
        <w:lang w:val="id" w:eastAsia="en-US" w:bidi="ar-SA"/>
      </w:rPr>
    </w:lvl>
    <w:lvl w:ilvl="4">
      <w:start w:val="0"/>
      <w:numFmt w:val="bullet"/>
      <w:lvlText w:val="•"/>
      <w:lvlJc w:val="left"/>
      <w:pPr>
        <w:ind w:left="4300" w:hanging="569"/>
      </w:pPr>
      <w:rPr>
        <w:rFonts w:hint="default"/>
        <w:lang w:val="id" w:eastAsia="en-US" w:bidi="ar-SA"/>
      </w:rPr>
    </w:lvl>
    <w:lvl w:ilvl="5">
      <w:start w:val="0"/>
      <w:numFmt w:val="bullet"/>
      <w:lvlText w:val="•"/>
      <w:lvlJc w:val="left"/>
      <w:pPr>
        <w:ind w:left="5175" w:hanging="569"/>
      </w:pPr>
      <w:rPr>
        <w:rFonts w:hint="default"/>
        <w:lang w:val="id" w:eastAsia="en-US" w:bidi="ar-SA"/>
      </w:rPr>
    </w:lvl>
    <w:lvl w:ilvl="6">
      <w:start w:val="0"/>
      <w:numFmt w:val="bullet"/>
      <w:lvlText w:val="•"/>
      <w:lvlJc w:val="left"/>
      <w:pPr>
        <w:ind w:left="6050" w:hanging="569"/>
      </w:pPr>
      <w:rPr>
        <w:rFonts w:hint="default"/>
        <w:lang w:val="id" w:eastAsia="en-US" w:bidi="ar-SA"/>
      </w:rPr>
    </w:lvl>
    <w:lvl w:ilvl="7">
      <w:start w:val="0"/>
      <w:numFmt w:val="bullet"/>
      <w:lvlText w:val="•"/>
      <w:lvlJc w:val="left"/>
      <w:pPr>
        <w:ind w:left="6925" w:hanging="569"/>
      </w:pPr>
      <w:rPr>
        <w:rFonts w:hint="default"/>
        <w:lang w:val="id" w:eastAsia="en-US" w:bidi="ar-SA"/>
      </w:rPr>
    </w:lvl>
    <w:lvl w:ilvl="8">
      <w:start w:val="0"/>
      <w:numFmt w:val="bullet"/>
      <w:lvlText w:val="•"/>
      <w:lvlJc w:val="left"/>
      <w:pPr>
        <w:ind w:left="7800" w:hanging="569"/>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d" w:eastAsia="en-US" w:bidi="ar-SA"/>
    </w:rPr>
  </w:style>
  <w:style w:styleId="BodyText" w:type="paragraph">
    <w:name w:val="Body Text"/>
    <w:basedOn w:val="Normal"/>
    <w:uiPriority w:val="1"/>
    <w:qFormat/>
    <w:pPr/>
    <w:rPr>
      <w:rFonts w:ascii="Arial" w:hAnsi="Arial" w:eastAsia="Arial" w:cs="Arial"/>
      <w:sz w:val="22"/>
      <w:szCs w:val="22"/>
      <w:lang w:val="id" w:eastAsia="en-US" w:bidi="ar-SA"/>
    </w:rPr>
  </w:style>
  <w:style w:styleId="Heading1" w:type="paragraph">
    <w:name w:val="Heading 1"/>
    <w:basedOn w:val="Normal"/>
    <w:uiPriority w:val="1"/>
    <w:qFormat/>
    <w:pPr>
      <w:ind w:left="236"/>
      <w:jc w:val="center"/>
      <w:outlineLvl w:val="1"/>
    </w:pPr>
    <w:rPr>
      <w:rFonts w:ascii="Arial" w:hAnsi="Arial" w:eastAsia="Arial" w:cs="Arial"/>
      <w:b/>
      <w:bCs/>
      <w:sz w:val="24"/>
      <w:szCs w:val="24"/>
      <w:lang w:val="id" w:eastAsia="en-US" w:bidi="ar-SA"/>
    </w:rPr>
  </w:style>
  <w:style w:styleId="Heading2" w:type="paragraph">
    <w:name w:val="Heading 2"/>
    <w:basedOn w:val="Normal"/>
    <w:uiPriority w:val="1"/>
    <w:qFormat/>
    <w:pPr>
      <w:ind w:left="805"/>
      <w:outlineLvl w:val="2"/>
    </w:pPr>
    <w:rPr>
      <w:rFonts w:ascii="Arial" w:hAnsi="Arial" w:eastAsia="Arial" w:cs="Arial"/>
      <w:b/>
      <w:bCs/>
      <w:sz w:val="22"/>
      <w:szCs w:val="22"/>
      <w:lang w:val="id" w:eastAsia="en-US" w:bidi="ar-SA"/>
    </w:rPr>
  </w:style>
  <w:style w:styleId="ListParagraph" w:type="paragraph">
    <w:name w:val="List Paragraph"/>
    <w:basedOn w:val="Normal"/>
    <w:uiPriority w:val="1"/>
    <w:qFormat/>
    <w:pPr>
      <w:ind w:left="805" w:hanging="570"/>
      <w:jc w:val="both"/>
    </w:pPr>
    <w:rPr>
      <w:rFonts w:ascii="Arial" w:hAnsi="Arial" w:eastAsia="Arial" w:cs="Arial"/>
      <w:lang w:val="id" w:eastAsia="en-US" w:bidi="ar-SA"/>
    </w:rPr>
  </w:style>
  <w:style w:styleId="TableParagraph" w:type="paragraph">
    <w:name w:val="Table Paragraph"/>
    <w:basedOn w:val="Normal"/>
    <w:uiPriority w:val="1"/>
    <w:qFormat/>
    <w:pPr/>
    <w:rPr>
      <w:rFonts w:ascii="Arial" w:hAnsi="Arial" w:eastAsia="Arial" w:cs="Arial"/>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bambangherlandi.web.id/transformasi-pembelajaran-dengan-microsoft-team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2022-01-28T15:59:41Z</dcterms:created>
  <dcterms:modified xsi:type="dcterms:W3CDTF">2022-01-28T15:59:41Z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for Microsoft 365</vt:lpwstr>
  </property>
  <property fmtid="{D5CDD505-2E9C-101B-9397-08002B2CF9AE}" pid="4" name="LastSaved">
    <vt:filetime>2022-01-28T00:00:00Z</vt:filetime>
  </property>
</Properties>
</file>